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  <w:bookmarkStart w:id="0" w:name="_GoBack"/>
      <w:bookmarkEnd w:id="0"/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jc w:val="center"/>
        <w:rPr>
          <w:rFonts w:ascii="Arial" w:hAnsi="Arial" w:cs="Arial"/>
          <w:spacing w:val="8"/>
          <w:sz w:val="17"/>
          <w:szCs w:val="17"/>
        </w:rPr>
      </w:pPr>
      <w:r>
        <w:rPr>
          <w:rFonts w:ascii="Arial" w:hAnsi="Arial" w:cs="Arial"/>
          <w:noProof/>
          <w:spacing w:val="8"/>
          <w:sz w:val="52"/>
          <w:szCs w:val="52"/>
        </w:rPr>
        <w:drawing>
          <wp:inline distT="0" distB="0" distL="0" distR="0">
            <wp:extent cx="2183765" cy="1973580"/>
            <wp:effectExtent l="0" t="0" r="6985" b="7620"/>
            <wp:docPr id="3" name="Slika 3" descr="logo_veliki_des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liki_des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C0" w:rsidRDefault="008142C0" w:rsidP="008142C0">
      <w:pPr>
        <w:spacing w:line="240" w:lineRule="auto"/>
        <w:jc w:val="center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jc w:val="center"/>
        <w:rPr>
          <w:rFonts w:ascii="Arial" w:hAnsi="Arial" w:cs="Arial"/>
          <w:spacing w:val="8"/>
          <w:sz w:val="17"/>
          <w:szCs w:val="17"/>
        </w:rPr>
      </w:pPr>
    </w:p>
    <w:p w:rsidR="008142C0" w:rsidRPr="00D21521" w:rsidRDefault="008142C0" w:rsidP="008142C0">
      <w:pPr>
        <w:spacing w:line="240" w:lineRule="auto"/>
        <w:jc w:val="center"/>
        <w:rPr>
          <w:rFonts w:ascii="Arial" w:hAnsi="Arial" w:cs="Arial"/>
          <w:spacing w:val="8"/>
          <w:sz w:val="32"/>
          <w:szCs w:val="32"/>
        </w:rPr>
      </w:pPr>
      <w:r w:rsidRPr="00D21521">
        <w:rPr>
          <w:rFonts w:ascii="Arial Black" w:hAnsi="Arial Black" w:cs="Arial"/>
          <w:color w:val="CC0000"/>
          <w:spacing w:val="8"/>
          <w:sz w:val="32"/>
          <w:szCs w:val="32"/>
        </w:rPr>
        <w:t>PRORAČUN 201</w:t>
      </w:r>
      <w:r w:rsidR="009541A7">
        <w:rPr>
          <w:rFonts w:ascii="Arial Black" w:hAnsi="Arial Black" w:cs="Arial"/>
          <w:color w:val="CC0000"/>
          <w:spacing w:val="8"/>
          <w:sz w:val="32"/>
          <w:szCs w:val="32"/>
        </w:rPr>
        <w:t>4</w:t>
      </w: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D92D0B" w:rsidP="009F14A0">
      <w:pPr>
        <w:spacing w:line="240" w:lineRule="auto"/>
        <w:jc w:val="center"/>
        <w:rPr>
          <w:rFonts w:ascii="Arial" w:hAnsi="Arial" w:cs="Arial"/>
          <w:spacing w:val="8"/>
          <w:sz w:val="17"/>
          <w:szCs w:val="17"/>
        </w:rPr>
      </w:pPr>
      <w:r>
        <w:rPr>
          <w:rFonts w:ascii="Arial" w:hAnsi="Arial" w:cs="Arial"/>
          <w:spacing w:val="8"/>
          <w:sz w:val="17"/>
          <w:szCs w:val="17"/>
        </w:rPr>
        <w:br w:type="column"/>
      </w:r>
      <w:r w:rsidR="008142C0">
        <w:rPr>
          <w:rFonts w:ascii="Arial" w:hAnsi="Arial" w:cs="Arial"/>
          <w:spacing w:val="8"/>
          <w:sz w:val="17"/>
          <w:szCs w:val="17"/>
        </w:rPr>
        <w:lastRenderedPageBreak/>
        <w:t>----------------------------------------------------------------------------------------------------------------------------------------------------</w:t>
      </w:r>
      <w:r w:rsidR="003E6EDC">
        <w:rPr>
          <w:rFonts w:ascii="Arial" w:hAnsi="Arial" w:cs="Arial"/>
          <w:spacing w:val="8"/>
          <w:sz w:val="17"/>
          <w:szCs w:val="17"/>
        </w:rPr>
        <w:t>--</w:t>
      </w:r>
      <w:r w:rsidR="00F10BA0">
        <w:rPr>
          <w:rFonts w:ascii="Arial" w:hAnsi="Arial" w:cs="Arial"/>
          <w:spacing w:val="8"/>
          <w:sz w:val="17"/>
          <w:szCs w:val="17"/>
        </w:rPr>
        <w:t>-</w:t>
      </w:r>
    </w:p>
    <w:p w:rsidR="008142C0" w:rsidRDefault="008142C0" w:rsidP="008142C0">
      <w:pPr>
        <w:spacing w:line="240" w:lineRule="auto"/>
        <w:rPr>
          <w:rFonts w:ascii="Arial" w:hAnsi="Arial" w:cs="Arial"/>
          <w:b/>
          <w:color w:val="000000"/>
          <w:spacing w:val="8"/>
          <w:sz w:val="17"/>
          <w:szCs w:val="17"/>
        </w:rPr>
      </w:pPr>
    </w:p>
    <w:p w:rsidR="008142C0" w:rsidRDefault="008E1659" w:rsidP="008142C0">
      <w:pPr>
        <w:spacing w:line="240" w:lineRule="auto"/>
        <w:rPr>
          <w:rFonts w:ascii="Arial Black" w:hAnsi="Arial Black" w:cs="Arial"/>
          <w:b/>
          <w:color w:val="000000"/>
          <w:spacing w:val="8"/>
          <w:sz w:val="17"/>
          <w:szCs w:val="17"/>
        </w:rPr>
      </w:pPr>
      <w:r>
        <w:rPr>
          <w:rFonts w:ascii="Arial Black" w:hAnsi="Arial Black" w:cs="Arial"/>
          <w:b/>
          <w:color w:val="000000"/>
          <w:spacing w:val="8"/>
          <w:sz w:val="17"/>
          <w:szCs w:val="17"/>
        </w:rPr>
        <w:t>PRORAČUN 201</w:t>
      </w:r>
      <w:r w:rsidR="009541A7">
        <w:rPr>
          <w:rFonts w:ascii="Arial Black" w:hAnsi="Arial Black" w:cs="Arial"/>
          <w:b/>
          <w:color w:val="000000"/>
          <w:spacing w:val="8"/>
          <w:sz w:val="17"/>
          <w:szCs w:val="17"/>
        </w:rPr>
        <w:t>4</w:t>
      </w: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  <w:r>
        <w:rPr>
          <w:rFonts w:ascii="Arial" w:hAnsi="Arial" w:cs="Arial"/>
          <w:spacing w:val="8"/>
          <w:sz w:val="17"/>
          <w:szCs w:val="17"/>
        </w:rPr>
        <w:t>----------------------------------------------------------------------------------------------------------------------------------------------------</w:t>
      </w:r>
      <w:r w:rsidR="003E6EDC">
        <w:rPr>
          <w:rFonts w:ascii="Arial" w:hAnsi="Arial" w:cs="Arial"/>
          <w:spacing w:val="8"/>
          <w:sz w:val="17"/>
          <w:szCs w:val="17"/>
        </w:rPr>
        <w:t>--</w:t>
      </w:r>
      <w:r w:rsidR="00F10BA0">
        <w:rPr>
          <w:rFonts w:ascii="Arial" w:hAnsi="Arial" w:cs="Arial"/>
          <w:spacing w:val="8"/>
          <w:sz w:val="17"/>
          <w:szCs w:val="17"/>
        </w:rPr>
        <w:t>--</w:t>
      </w:r>
    </w:p>
    <w:p w:rsidR="008142C0" w:rsidRDefault="008142C0" w:rsidP="009541A7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tbl>
      <w:tblPr>
        <w:tblW w:w="9599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6694"/>
        <w:gridCol w:w="1449"/>
      </w:tblGrid>
      <w:tr w:rsidR="009541A7" w:rsidRPr="00EA078D" w:rsidTr="009541A7">
        <w:trPr>
          <w:trHeight w:val="20"/>
        </w:trPr>
        <w:tc>
          <w:tcPr>
            <w:tcW w:w="14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78D">
              <w:rPr>
                <w:rFonts w:ascii="Arial" w:hAnsi="Arial" w:cs="Arial"/>
                <w:b/>
                <w:bCs/>
                <w:sz w:val="20"/>
                <w:szCs w:val="20"/>
              </w:rPr>
              <w:t>RAZDJEL 055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78D">
              <w:rPr>
                <w:rFonts w:ascii="Arial" w:hAnsi="Arial" w:cs="Arial"/>
                <w:b/>
                <w:bCs/>
                <w:sz w:val="20"/>
                <w:szCs w:val="20"/>
              </w:rPr>
              <w:t>MINISTARSTVO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78D">
              <w:rPr>
                <w:rFonts w:ascii="Arial" w:hAnsi="Arial" w:cs="Arial"/>
                <w:b/>
                <w:bCs/>
                <w:sz w:val="20"/>
                <w:szCs w:val="20"/>
              </w:rPr>
              <w:t>770.808.161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GLAVA 05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MINISTARSTVO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425.421.683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3901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UREĐENJE DJELATNOSTI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64.115.166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62.615.166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INFORMATIZACIJA MINISTARSTVA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1.500.000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3907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OSTALE DJELATNOSTI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127.331.799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OSNOVNA DJELATNOST UDRUGA U KULTURI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NAGRADE ZA POSTIGNUĆA U KULTURI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1.600.000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ZDRAVSTVENO I MIROVINSKO OSIGURANJE UMJETNIKA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31.863.100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MEĐUNARODNA KULTURNA SURADNJA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10.972.860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ČLANARINA ZA UNESCO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2.550.000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PROJEKTI ZA PROGRAME EU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KULTURNA KONTAKT TOČKA (EU-KKT)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1.559.000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HRVATSKO POVJERENSTVO ZA UNESCO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700.000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IZGRADNJA, ODRŽAVANJE I OPREMANJE USTANOVA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43.477.609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NACIONALNI PROGRAM DIGITALIZACIJE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1.500.000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INFORMATIZACIJA USTANOVA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1.500.000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MATICA HRVATSKA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DAROVNI UGOVOR - OBVEZA RH PREMA GĐI TOPIĆ-MIMARA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950.000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NOVE MEDIJSKE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5.843.185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ZAKLADA KULTURA NOVA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8.724.892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RUKSAK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D83421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ZAKLADA </w:t>
            </w:r>
            <w:r w:rsidR="009541A7" w:rsidRPr="00EA078D">
              <w:rPr>
                <w:rFonts w:ascii="Arial" w:hAnsi="Arial" w:cs="Arial"/>
                <w:sz w:val="16"/>
                <w:szCs w:val="16"/>
              </w:rPr>
              <w:t>HRVATSKA KUĆA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1.091.153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PODUZETNIŠTVO U KULTURI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2.000.000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3905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KNJIŽNIČNA DJELATNOST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52.200.000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MATIČNE SLUŽBE KNJIŽNICA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4.700.000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KNJIŽNIČNA DJELATNOST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17.500.000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KNJIŽEVNO IZDAVAŠTVO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3906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D83421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PROGRAMI AUDIO</w:t>
            </w:r>
            <w:r w:rsidR="009541A7"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VIZUALNE DJELATNOSTI I MEDIJA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29.253.178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POTPORA IZDAVAČKOJ KUĆI EDIT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1.300.000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D83421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INFORMATIVNE USLUGE HINA-E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16.679.720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POTICANJE AUDIOVIZUALNOG STVARALAŠTVA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NEPROFITNI MEDIJI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3.273.458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3908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109.861.114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0F36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ZAŠTITA POKRETNIH SPOMENI</w:t>
            </w:r>
            <w:r w:rsidR="000F3686">
              <w:rPr>
                <w:rFonts w:ascii="Arial" w:hAnsi="Arial" w:cs="Arial"/>
                <w:sz w:val="16"/>
                <w:szCs w:val="16"/>
              </w:rPr>
              <w:t>K</w:t>
            </w:r>
            <w:r w:rsidRPr="00EA078D">
              <w:rPr>
                <w:rFonts w:ascii="Arial" w:hAnsi="Arial" w:cs="Arial"/>
                <w:sz w:val="16"/>
                <w:szCs w:val="16"/>
              </w:rPr>
              <w:t>A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ZAŠTITNI RADOVI NA NEPOKRETNIM SPOMENICIMA KULTURE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87.134.359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KONZERVATORSKO-ARHEOLOŠKA  ISTRAŽIVANJA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IPA 2009 OBNOVA MAŠKOVIĆA HANA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13.226.755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3904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0F3686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KAZALIŠNA I GLAZBENO-</w:t>
            </w:r>
            <w:r w:rsidR="009541A7"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SCENSKA DJELATNOST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33.631.946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PROGRAMI KAZALIŠNE I GLAZBENO SCENSKE DJELATNOSTI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33.631.946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3903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0F3686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MUZEJSKO-</w:t>
            </w:r>
            <w:r w:rsidR="009541A7"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GALERIJSKA DJELATNOST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9.028.480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0F3686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PROGRAMI MUZEJSKO-</w:t>
            </w:r>
            <w:r w:rsidR="009541A7" w:rsidRPr="00EA078D">
              <w:rPr>
                <w:rFonts w:ascii="Arial" w:hAnsi="Arial" w:cs="Arial"/>
                <w:sz w:val="16"/>
                <w:szCs w:val="16"/>
              </w:rPr>
              <w:t>GALERIJSKE DJELATNOSTI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9.028.480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GLAVA 35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ARHIVI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73.216.936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3902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ARHIVSKA DJELATNOST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73.216.936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65.216.936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PROGRAMI ARHIVSKE DJELATNOSTI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GLAVA 40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MUZEJI I GALERIJE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75.821.088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3903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0F3686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MUZEJSKO-</w:t>
            </w:r>
            <w:r w:rsidR="009541A7"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GALERIJSKA DJELATNOST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75.821.088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ADMINISTRACIJA I UPRAVLJANJE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64.821.088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0F3686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PROGRAMI MUZEJSKO-</w:t>
            </w:r>
            <w:r w:rsidR="009541A7" w:rsidRPr="00EA078D">
              <w:rPr>
                <w:rFonts w:ascii="Arial" w:hAnsi="Arial" w:cs="Arial"/>
                <w:sz w:val="16"/>
                <w:szCs w:val="16"/>
              </w:rPr>
              <w:t>GALERIJSKE DJELATNOSTI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11.000.000</w:t>
            </w:r>
          </w:p>
        </w:tc>
      </w:tr>
      <w:tr w:rsidR="00EA078D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EA078D" w:rsidRPr="00EA078D" w:rsidRDefault="00EA078D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EA078D" w:rsidRPr="00EA078D" w:rsidRDefault="00EA078D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EA078D" w:rsidRPr="00EA078D" w:rsidRDefault="00EA078D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GLAVA 65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OSTALI PRORAČUNSKI KORISNICI IZ PODRUČJA KULTURE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196.348.454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HRVATSKO NARODNO KAZALIŠTE ZAGREB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84.822.232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3904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0F3686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KAZALIŠNA I GLAZBENO-</w:t>
            </w:r>
            <w:r w:rsidR="009541A7"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SCENSKA DJELATNOST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84.822.232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71.881.055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PROGRAMI HRVATSKOG NARODNOG KAZALIŠTA U ZAGREBU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12.941.177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ANSAMBL LADO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10.578.203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3904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0F3686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KAZALIŠNA I GLAZBENO-</w:t>
            </w:r>
            <w:r w:rsidR="009541A7"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SCENSKA DJELATNOST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10.578.203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10.328.203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PROGRAMI ANSAMBLA LADO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HRVATSKA KNJIŽNICA ZA SLIJEPE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2.631.844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3905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KNJIŽNIČNA DJELATNOST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2.631.844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2.631.844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HRVATSKI RESTAURATORSKI ZAVOD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62.445.375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3908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62.445.375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41.445.375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PROGRAMI HRVATSKOG RESTAURATORSKOG ZAVODA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21.000.000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ZAVOD ZA OBNOVU DUBROVNIKA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219.023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3908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219.023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219.023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HRVATSKI AUDIOVIZUALNI CENTAR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34.088.463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3906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0F3686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PROGRAMI AUDIO</w:t>
            </w:r>
            <w:r w:rsidR="009541A7"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VIZUALNE DJELATNOSTI I MEDIJA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34.088.463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1.488.463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PROGRAMI HRVATSKOG AUDIOVIZUALNOG CENTRA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32.000.000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MEDIA DESK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600.000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MEĐUNARODNI CENTAR ZA PODVODNU ARHEOLOGIJU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1.563.313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PROGRAM 3908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78D">
              <w:rPr>
                <w:rFonts w:ascii="Arial" w:hAnsi="Arial" w:cs="Arial"/>
                <w:b/>
                <w:bCs/>
                <w:sz w:val="16"/>
                <w:szCs w:val="16"/>
              </w:rPr>
              <w:t>1.563.313</w:t>
            </w:r>
          </w:p>
        </w:tc>
      </w:tr>
      <w:tr w:rsidR="009541A7" w:rsidRPr="00EA078D" w:rsidTr="00EA078D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1.063.313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PROGRAMI MEĐUNARODNOG CENTRA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78D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9541A7" w:rsidRPr="00EA078D" w:rsidTr="009541A7">
        <w:trPr>
          <w:trHeight w:val="20"/>
        </w:trPr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1A7" w:rsidRPr="00EA078D" w:rsidRDefault="009541A7" w:rsidP="009541A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541A7" w:rsidRPr="00EA078D" w:rsidRDefault="009541A7" w:rsidP="009541A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1659" w:rsidRPr="00EA078D" w:rsidRDefault="008E1659" w:rsidP="008142C0">
      <w:pPr>
        <w:spacing w:line="240" w:lineRule="auto"/>
        <w:rPr>
          <w:rFonts w:ascii="Arial" w:hAnsi="Arial" w:cs="Arial"/>
          <w:spacing w:val="8"/>
          <w:sz w:val="16"/>
          <w:szCs w:val="16"/>
        </w:rPr>
      </w:pPr>
    </w:p>
    <w:p w:rsidR="008142C0" w:rsidRPr="00EA078D" w:rsidRDefault="008142C0" w:rsidP="008142C0">
      <w:pPr>
        <w:spacing w:line="240" w:lineRule="auto"/>
        <w:rPr>
          <w:rFonts w:ascii="Arial" w:hAnsi="Arial" w:cs="Arial"/>
          <w:spacing w:val="8"/>
          <w:sz w:val="16"/>
          <w:szCs w:val="16"/>
        </w:rPr>
      </w:pPr>
      <w:r w:rsidRPr="00EA078D">
        <w:rPr>
          <w:rFonts w:ascii="Arial" w:hAnsi="Arial" w:cs="Arial"/>
          <w:spacing w:val="8"/>
          <w:sz w:val="16"/>
          <w:szCs w:val="16"/>
        </w:rPr>
        <w:br w:type="column"/>
      </w:r>
      <w:r w:rsidRPr="00EA078D">
        <w:rPr>
          <w:rFonts w:ascii="Arial" w:hAnsi="Arial" w:cs="Arial"/>
          <w:spacing w:val="8"/>
          <w:sz w:val="16"/>
          <w:szCs w:val="16"/>
        </w:rPr>
        <w:lastRenderedPageBreak/>
        <w:t>--------------------------------------------------------------------------------------------------------------------------------------------</w:t>
      </w:r>
      <w:r w:rsidR="003E6EDC" w:rsidRPr="00EA078D">
        <w:rPr>
          <w:rFonts w:ascii="Arial" w:hAnsi="Arial" w:cs="Arial"/>
          <w:spacing w:val="8"/>
          <w:sz w:val="16"/>
          <w:szCs w:val="16"/>
        </w:rPr>
        <w:t>----------</w:t>
      </w:r>
      <w:r w:rsidR="00F10BA0">
        <w:rPr>
          <w:rFonts w:ascii="Arial" w:hAnsi="Arial" w:cs="Arial"/>
          <w:spacing w:val="8"/>
          <w:sz w:val="16"/>
          <w:szCs w:val="16"/>
        </w:rPr>
        <w:t>----------</w:t>
      </w:r>
    </w:p>
    <w:p w:rsidR="008142C0" w:rsidRPr="00EA078D" w:rsidRDefault="008142C0" w:rsidP="008142C0">
      <w:pPr>
        <w:spacing w:line="240" w:lineRule="auto"/>
        <w:rPr>
          <w:rFonts w:ascii="Arial" w:hAnsi="Arial" w:cs="Arial"/>
          <w:b/>
          <w:color w:val="000000"/>
          <w:spacing w:val="8"/>
          <w:sz w:val="16"/>
          <w:szCs w:val="16"/>
        </w:rPr>
      </w:pPr>
    </w:p>
    <w:p w:rsidR="008142C0" w:rsidRPr="00F10BA0" w:rsidRDefault="00F10BA0" w:rsidP="008142C0">
      <w:pPr>
        <w:spacing w:line="240" w:lineRule="auto"/>
        <w:rPr>
          <w:rFonts w:ascii="Arial Black" w:hAnsi="Arial Black" w:cs="Arial"/>
          <w:b/>
          <w:color w:val="000000"/>
          <w:spacing w:val="8"/>
          <w:sz w:val="17"/>
          <w:szCs w:val="17"/>
        </w:rPr>
      </w:pPr>
      <w:r w:rsidRPr="00F10BA0">
        <w:rPr>
          <w:rFonts w:ascii="Arial Black" w:hAnsi="Arial Black" w:cs="Arial"/>
          <w:b/>
          <w:color w:val="000000"/>
          <w:spacing w:val="8"/>
          <w:sz w:val="17"/>
          <w:szCs w:val="17"/>
        </w:rPr>
        <w:t>PRORAČUN 2014</w:t>
      </w:r>
      <w:r w:rsidR="008142C0" w:rsidRPr="00F10BA0">
        <w:rPr>
          <w:rFonts w:ascii="Arial Black" w:hAnsi="Arial Black" w:cs="Arial"/>
          <w:b/>
          <w:color w:val="000000"/>
          <w:spacing w:val="8"/>
          <w:sz w:val="17"/>
          <w:szCs w:val="17"/>
        </w:rPr>
        <w:t xml:space="preserve"> – ORGANIZACIJSKA KLASIFIKACIJA</w:t>
      </w:r>
    </w:p>
    <w:p w:rsidR="008142C0" w:rsidRPr="00EA078D" w:rsidRDefault="008142C0" w:rsidP="008142C0">
      <w:pPr>
        <w:spacing w:line="240" w:lineRule="auto"/>
        <w:rPr>
          <w:rFonts w:ascii="Arial" w:hAnsi="Arial" w:cs="Arial"/>
          <w:spacing w:val="8"/>
          <w:sz w:val="16"/>
          <w:szCs w:val="16"/>
        </w:rPr>
      </w:pPr>
    </w:p>
    <w:p w:rsidR="008142C0" w:rsidRPr="00EA078D" w:rsidRDefault="008142C0" w:rsidP="008142C0">
      <w:pPr>
        <w:spacing w:line="240" w:lineRule="auto"/>
        <w:rPr>
          <w:rFonts w:ascii="Arial" w:hAnsi="Arial" w:cs="Arial"/>
          <w:spacing w:val="8"/>
          <w:sz w:val="16"/>
          <w:szCs w:val="16"/>
        </w:rPr>
      </w:pPr>
      <w:r w:rsidRPr="00EA078D">
        <w:rPr>
          <w:rFonts w:ascii="Arial" w:hAnsi="Arial" w:cs="Arial"/>
          <w:spacing w:val="8"/>
          <w:sz w:val="16"/>
          <w:szCs w:val="16"/>
        </w:rPr>
        <w:t>----------------------------------------------------------------------------------------------------------------------------------------------------</w:t>
      </w:r>
      <w:r w:rsidR="003E6EDC" w:rsidRPr="00EA078D">
        <w:rPr>
          <w:rFonts w:ascii="Arial" w:hAnsi="Arial" w:cs="Arial"/>
          <w:spacing w:val="8"/>
          <w:sz w:val="16"/>
          <w:szCs w:val="16"/>
        </w:rPr>
        <w:t>--</w:t>
      </w:r>
      <w:r w:rsidR="00F10BA0">
        <w:rPr>
          <w:rFonts w:ascii="Arial" w:hAnsi="Arial" w:cs="Arial"/>
          <w:spacing w:val="8"/>
          <w:sz w:val="16"/>
          <w:szCs w:val="16"/>
        </w:rPr>
        <w:t>----------</w:t>
      </w:r>
    </w:p>
    <w:p w:rsidR="008142C0" w:rsidRPr="00EA078D" w:rsidRDefault="008142C0" w:rsidP="008142C0">
      <w:pPr>
        <w:spacing w:line="240" w:lineRule="auto"/>
        <w:rPr>
          <w:rFonts w:ascii="Arial" w:hAnsi="Arial" w:cs="Arial"/>
          <w:spacing w:val="8"/>
          <w:sz w:val="16"/>
          <w:szCs w:val="16"/>
        </w:rPr>
      </w:pPr>
    </w:p>
    <w:tbl>
      <w:tblPr>
        <w:tblW w:w="9599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5844"/>
        <w:gridCol w:w="2158"/>
      </w:tblGrid>
      <w:tr w:rsidR="00F359FA" w:rsidRPr="00EA078D" w:rsidTr="00F359FA">
        <w:trPr>
          <w:trHeight w:val="20"/>
        </w:trPr>
        <w:tc>
          <w:tcPr>
            <w:tcW w:w="16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9FA">
              <w:rPr>
                <w:rFonts w:ascii="Arial" w:hAnsi="Arial" w:cs="Arial"/>
                <w:b/>
                <w:bCs/>
                <w:sz w:val="20"/>
                <w:szCs w:val="20"/>
              </w:rPr>
              <w:t>RAZDJEL 055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9FA">
              <w:rPr>
                <w:rFonts w:ascii="Arial" w:hAnsi="Arial" w:cs="Arial"/>
                <w:b/>
                <w:bCs/>
                <w:sz w:val="20"/>
                <w:szCs w:val="20"/>
              </w:rPr>
              <w:t>MINISTARSTVO KULTURE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9FA">
              <w:rPr>
                <w:rFonts w:ascii="Arial" w:hAnsi="Arial" w:cs="Arial"/>
                <w:b/>
                <w:bCs/>
                <w:sz w:val="20"/>
                <w:szCs w:val="20"/>
              </w:rPr>
              <w:t>770.808.161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GLAVA 05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MINISTARSTVO KULTURE</w:t>
            </w:r>
          </w:p>
        </w:tc>
        <w:tc>
          <w:tcPr>
            <w:tcW w:w="2142" w:type="dxa"/>
            <w:tcBorders>
              <w:left w:val="nil"/>
            </w:tcBorders>
            <w:shd w:val="clear" w:color="000000" w:fill="C0C0C0"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425.421.683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UREĐENJE DJELATNOSTI KULTURE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64.115.166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OSTALE DJELATNOSTI KULTURE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127.331.799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KNJIŽNIČNA DJELATNOST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52.200.000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AF74B3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PROGRAMI AUDIO</w:t>
            </w:r>
            <w:r w:rsidR="00F359FA" w:rsidRPr="00987177">
              <w:rPr>
                <w:rFonts w:ascii="Arial" w:hAnsi="Arial" w:cs="Arial"/>
                <w:bCs/>
                <w:sz w:val="16"/>
                <w:szCs w:val="16"/>
              </w:rPr>
              <w:t>VIZUALNE DJELATNOSTI I MEDIJA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29.253.178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109.861.114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AF74B3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KAZALIŠNA I GLAZBENO-</w:t>
            </w:r>
            <w:r w:rsidR="00F359FA" w:rsidRPr="00987177">
              <w:rPr>
                <w:rFonts w:ascii="Arial" w:hAnsi="Arial" w:cs="Arial"/>
                <w:bCs/>
                <w:sz w:val="16"/>
                <w:szCs w:val="16"/>
              </w:rPr>
              <w:t>SCENSKA DJELATNOST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33.631.946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AF74B3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MUZEJSKO-</w:t>
            </w:r>
            <w:r w:rsidR="00F359FA" w:rsidRPr="00987177">
              <w:rPr>
                <w:rFonts w:ascii="Arial" w:hAnsi="Arial" w:cs="Arial"/>
                <w:bCs/>
                <w:sz w:val="16"/>
                <w:szCs w:val="16"/>
              </w:rPr>
              <w:t>GALERIJSKA DJELATNOST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9.028.480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GLAVA 35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ARHIVI</w:t>
            </w:r>
          </w:p>
        </w:tc>
        <w:tc>
          <w:tcPr>
            <w:tcW w:w="2142" w:type="dxa"/>
            <w:tcBorders>
              <w:lef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73.216.936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PROGRAM 3902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ARHIVSKA DJELATNOST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73.216.936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GLAVA 40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MUZEJI I GALERIJE</w:t>
            </w:r>
          </w:p>
        </w:tc>
        <w:tc>
          <w:tcPr>
            <w:tcW w:w="2142" w:type="dxa"/>
            <w:tcBorders>
              <w:lef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75.821.088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PROGRAM 3903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AF74B3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MUZEJSKO-</w:t>
            </w:r>
            <w:r w:rsidR="00F359FA" w:rsidRPr="00987177">
              <w:rPr>
                <w:rFonts w:ascii="Arial" w:hAnsi="Arial" w:cs="Arial"/>
                <w:bCs/>
                <w:sz w:val="16"/>
                <w:szCs w:val="16"/>
              </w:rPr>
              <w:t>GALERIJSKA DJELATNOST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75.821.088</w:t>
            </w:r>
          </w:p>
        </w:tc>
      </w:tr>
      <w:tr w:rsidR="00F359FA" w:rsidRPr="00EA078D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GLAVA 65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OSTALI PRORAČUNSKI KORISNICI IZ PODRUČJA KULTURE</w:t>
            </w:r>
          </w:p>
        </w:tc>
        <w:tc>
          <w:tcPr>
            <w:tcW w:w="2142" w:type="dxa"/>
            <w:tcBorders>
              <w:left w:val="nil"/>
            </w:tcBorders>
            <w:shd w:val="clear" w:color="000000" w:fill="C0C0C0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F359FA" w:rsidRDefault="00F359FA" w:rsidP="00F359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196.348.454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HRVATSKO NARODNO KAZALIŠTE ZAGREB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84.822.232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AF74B3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KAZALIŠNA I GLAZBENO-</w:t>
            </w:r>
            <w:r w:rsidR="00F359FA" w:rsidRPr="00987177">
              <w:rPr>
                <w:rFonts w:ascii="Arial" w:hAnsi="Arial" w:cs="Arial"/>
                <w:bCs/>
                <w:sz w:val="16"/>
                <w:szCs w:val="16"/>
              </w:rPr>
              <w:t>SCENSKA DJELATNOST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177">
              <w:rPr>
                <w:rFonts w:ascii="Arial" w:hAnsi="Arial" w:cs="Arial"/>
                <w:sz w:val="16"/>
                <w:szCs w:val="16"/>
              </w:rPr>
              <w:t>84.822.232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ANSAMBL LADO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10.578.203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AF74B3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KAZALIŠNA I GLAZBENO-</w:t>
            </w:r>
            <w:r w:rsidR="00F359FA" w:rsidRPr="00987177">
              <w:rPr>
                <w:rFonts w:ascii="Arial" w:hAnsi="Arial" w:cs="Arial"/>
                <w:bCs/>
                <w:sz w:val="16"/>
                <w:szCs w:val="16"/>
              </w:rPr>
              <w:t>SCENSKA DJELATNOST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177">
              <w:rPr>
                <w:rFonts w:ascii="Arial" w:hAnsi="Arial" w:cs="Arial"/>
                <w:sz w:val="16"/>
                <w:szCs w:val="16"/>
              </w:rPr>
              <w:t>10.578.203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HRVATSKA KNJIŽNICA ZA SLIJEPE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2.631.844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KNJIŽNIČNA DJELATNOST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177">
              <w:rPr>
                <w:rFonts w:ascii="Arial" w:hAnsi="Arial" w:cs="Arial"/>
                <w:sz w:val="16"/>
                <w:szCs w:val="16"/>
              </w:rPr>
              <w:t>2.631.844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HRVATSKI RESTAURATORSKI ZAVOD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62.445.375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177">
              <w:rPr>
                <w:rFonts w:ascii="Arial" w:hAnsi="Arial" w:cs="Arial"/>
                <w:sz w:val="16"/>
                <w:szCs w:val="16"/>
              </w:rPr>
              <w:t>62.445.375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 xml:space="preserve">ZAVOD ZA OBNOVU DUBROVNIKA 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219.023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177">
              <w:rPr>
                <w:rFonts w:ascii="Arial" w:hAnsi="Arial" w:cs="Arial"/>
                <w:sz w:val="16"/>
                <w:szCs w:val="16"/>
              </w:rPr>
              <w:t>219.023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HRVATSKI AUDIOVIZUALNI CENTAR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34.088.463</w:t>
            </w:r>
          </w:p>
        </w:tc>
      </w:tr>
      <w:tr w:rsidR="00F359FA" w:rsidRPr="00987177" w:rsidTr="00F359FA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AF74B3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PROGRAMI AUDIO</w:t>
            </w:r>
            <w:r w:rsidR="00F359FA" w:rsidRPr="00987177">
              <w:rPr>
                <w:rFonts w:ascii="Arial" w:hAnsi="Arial" w:cs="Arial"/>
                <w:bCs/>
                <w:sz w:val="16"/>
                <w:szCs w:val="16"/>
              </w:rPr>
              <w:t>VIZUALNE DJELATNOSTI I MEDIJA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177">
              <w:rPr>
                <w:rFonts w:ascii="Arial" w:hAnsi="Arial" w:cs="Arial"/>
                <w:sz w:val="16"/>
                <w:szCs w:val="16"/>
              </w:rPr>
              <w:t>34.088.463</w:t>
            </w:r>
          </w:p>
        </w:tc>
      </w:tr>
      <w:tr w:rsidR="00F359FA" w:rsidRPr="00987177" w:rsidTr="00B56B1E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9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MEĐUNARODNI CENTAR ZA PODVODNU ARHEOLOGIJU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1.563.313</w:t>
            </w:r>
          </w:p>
        </w:tc>
      </w:tr>
      <w:tr w:rsidR="00F359FA" w:rsidRPr="00987177" w:rsidTr="00B56B1E">
        <w:trPr>
          <w:trHeight w:val="2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F359FA" w:rsidRDefault="00F359FA" w:rsidP="00F35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59FA">
              <w:rPr>
                <w:rFonts w:ascii="Arial" w:hAnsi="Arial" w:cs="Arial"/>
                <w:sz w:val="16"/>
                <w:szCs w:val="16"/>
              </w:rPr>
              <w:t>PROGRAM 3908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59FA" w:rsidRPr="00987177" w:rsidRDefault="00F359FA" w:rsidP="00F359F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359FA" w:rsidRPr="00987177" w:rsidRDefault="00F359FA" w:rsidP="00F359FA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177">
              <w:rPr>
                <w:rFonts w:ascii="Arial" w:hAnsi="Arial" w:cs="Arial"/>
                <w:bCs/>
                <w:sz w:val="16"/>
                <w:szCs w:val="16"/>
              </w:rPr>
              <w:t>1.563.313</w:t>
            </w:r>
          </w:p>
        </w:tc>
      </w:tr>
    </w:tbl>
    <w:p w:rsidR="008E1659" w:rsidRDefault="008E1659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  <w:r>
        <w:rPr>
          <w:rFonts w:ascii="Arial" w:hAnsi="Arial" w:cs="Arial"/>
          <w:spacing w:val="8"/>
          <w:sz w:val="17"/>
          <w:szCs w:val="17"/>
        </w:rPr>
        <w:br w:type="column"/>
      </w:r>
    </w:p>
    <w:p w:rsidR="00181463" w:rsidRDefault="00181463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181463" w:rsidRDefault="00181463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181463" w:rsidRDefault="00181463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181463" w:rsidRDefault="00181463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181463" w:rsidRDefault="00181463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161E1E" w:rsidP="00161E1E">
      <w:pPr>
        <w:spacing w:line="240" w:lineRule="auto"/>
        <w:jc w:val="center"/>
        <w:rPr>
          <w:rFonts w:ascii="Arial" w:hAnsi="Arial" w:cs="Arial"/>
          <w:spacing w:val="8"/>
          <w:sz w:val="17"/>
          <w:szCs w:val="17"/>
        </w:rPr>
      </w:pPr>
      <w:r>
        <w:rPr>
          <w:noProof/>
        </w:rPr>
        <w:drawing>
          <wp:inline distT="0" distB="0" distL="0" distR="0" wp14:anchorId="57C57FFA" wp14:editId="6D941267">
            <wp:extent cx="5324475" cy="2833688"/>
            <wp:effectExtent l="0" t="0" r="0" b="50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jc w:val="center"/>
        <w:rPr>
          <w:rFonts w:ascii="Arial" w:hAnsi="Arial" w:cs="Arial"/>
          <w:b/>
          <w:spacing w:val="8"/>
          <w:sz w:val="17"/>
          <w:szCs w:val="17"/>
        </w:rPr>
      </w:pPr>
      <w:r>
        <w:rPr>
          <w:rFonts w:ascii="Arial" w:hAnsi="Arial" w:cs="Arial"/>
          <w:b/>
          <w:spacing w:val="8"/>
          <w:sz w:val="17"/>
          <w:szCs w:val="17"/>
        </w:rPr>
        <w:t>Udjeli proračunskih glava u ra</w:t>
      </w:r>
      <w:r w:rsidR="00D92D0B">
        <w:rPr>
          <w:rFonts w:ascii="Arial" w:hAnsi="Arial" w:cs="Arial"/>
          <w:b/>
          <w:spacing w:val="8"/>
          <w:sz w:val="17"/>
          <w:szCs w:val="17"/>
        </w:rPr>
        <w:t>zdjelu Ministarstva kulture 2014</w:t>
      </w:r>
      <w:r>
        <w:rPr>
          <w:rFonts w:ascii="Arial" w:hAnsi="Arial" w:cs="Arial"/>
          <w:b/>
          <w:spacing w:val="8"/>
          <w:sz w:val="17"/>
          <w:szCs w:val="17"/>
        </w:rPr>
        <w:t>.</w:t>
      </w:r>
    </w:p>
    <w:p w:rsidR="008142C0" w:rsidRDefault="008142C0" w:rsidP="008142C0">
      <w:pPr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rPr>
          <w:rFonts w:ascii="Arial" w:hAnsi="Arial" w:cs="Arial"/>
          <w:spacing w:val="8"/>
          <w:sz w:val="17"/>
          <w:szCs w:val="17"/>
        </w:rPr>
      </w:pPr>
    </w:p>
    <w:p w:rsidR="008142C0" w:rsidRPr="00D21521" w:rsidRDefault="008142C0" w:rsidP="008142C0">
      <w:r>
        <w:rPr>
          <w:rFonts w:ascii="Arial" w:hAnsi="Arial" w:cs="Arial"/>
          <w:spacing w:val="8"/>
          <w:sz w:val="17"/>
          <w:szCs w:val="17"/>
        </w:rPr>
        <w:br w:type="column"/>
      </w:r>
      <w:r>
        <w:rPr>
          <w:rFonts w:ascii="Arial" w:hAnsi="Arial" w:cs="Arial"/>
          <w:spacing w:val="8"/>
          <w:sz w:val="17"/>
          <w:szCs w:val="17"/>
        </w:rPr>
        <w:lastRenderedPageBreak/>
        <w:t>-------------------------------------------------------------------------------------------------------------------------------------------------</w:t>
      </w:r>
      <w:r w:rsidR="00A15A96">
        <w:rPr>
          <w:rFonts w:ascii="Arial" w:hAnsi="Arial" w:cs="Arial"/>
          <w:spacing w:val="8"/>
          <w:sz w:val="17"/>
          <w:szCs w:val="17"/>
        </w:rPr>
        <w:t>-------</w:t>
      </w:r>
    </w:p>
    <w:p w:rsidR="008142C0" w:rsidRDefault="008142C0" w:rsidP="008142C0">
      <w:pPr>
        <w:spacing w:line="240" w:lineRule="auto"/>
        <w:rPr>
          <w:rFonts w:ascii="Arial" w:hAnsi="Arial" w:cs="Arial"/>
          <w:b/>
          <w:color w:val="000000"/>
          <w:spacing w:val="8"/>
          <w:sz w:val="17"/>
          <w:szCs w:val="17"/>
        </w:rPr>
      </w:pPr>
    </w:p>
    <w:p w:rsidR="008142C0" w:rsidRDefault="00AB0AB8" w:rsidP="008142C0">
      <w:pPr>
        <w:spacing w:line="240" w:lineRule="auto"/>
        <w:rPr>
          <w:rFonts w:ascii="Arial Black" w:hAnsi="Arial Black" w:cs="Arial"/>
          <w:b/>
          <w:color w:val="000000"/>
          <w:spacing w:val="8"/>
          <w:sz w:val="17"/>
          <w:szCs w:val="17"/>
        </w:rPr>
      </w:pPr>
      <w:r>
        <w:rPr>
          <w:rFonts w:ascii="Arial Black" w:hAnsi="Arial Black" w:cs="Arial"/>
          <w:b/>
          <w:color w:val="000000"/>
          <w:spacing w:val="8"/>
          <w:sz w:val="17"/>
          <w:szCs w:val="17"/>
        </w:rPr>
        <w:t>PRORAČUN 2014</w:t>
      </w:r>
      <w:r w:rsidR="008142C0">
        <w:rPr>
          <w:rFonts w:ascii="Arial Black" w:hAnsi="Arial Black" w:cs="Arial"/>
          <w:b/>
          <w:color w:val="000000"/>
          <w:spacing w:val="8"/>
          <w:sz w:val="17"/>
          <w:szCs w:val="17"/>
        </w:rPr>
        <w:t xml:space="preserve"> – PROGRAMSKA KLASIFIKACIJA</w:t>
      </w: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  <w:r>
        <w:rPr>
          <w:rFonts w:ascii="Arial" w:hAnsi="Arial" w:cs="Arial"/>
          <w:spacing w:val="8"/>
          <w:sz w:val="17"/>
          <w:szCs w:val="17"/>
        </w:rPr>
        <w:t>----------------------------------------------------------------------------------------------------------------------------------------------------</w:t>
      </w:r>
      <w:r w:rsidR="00A15A96">
        <w:rPr>
          <w:rFonts w:ascii="Arial" w:hAnsi="Arial" w:cs="Arial"/>
          <w:spacing w:val="8"/>
          <w:sz w:val="17"/>
          <w:szCs w:val="17"/>
        </w:rPr>
        <w:t>----</w:t>
      </w:r>
    </w:p>
    <w:p w:rsidR="008142C0" w:rsidRDefault="008142C0" w:rsidP="008142C0">
      <w:pPr>
        <w:rPr>
          <w:rFonts w:ascii="Arial" w:hAnsi="Arial" w:cs="Arial"/>
          <w:spacing w:val="8"/>
          <w:sz w:val="17"/>
          <w:szCs w:val="17"/>
        </w:rPr>
      </w:pPr>
    </w:p>
    <w:tbl>
      <w:tblPr>
        <w:tblW w:w="9695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5876"/>
        <w:gridCol w:w="2190"/>
      </w:tblGrid>
      <w:tr w:rsidR="00E02AE9" w:rsidRPr="00A9661F" w:rsidTr="00E02AE9">
        <w:trPr>
          <w:trHeight w:val="20"/>
        </w:trPr>
        <w:tc>
          <w:tcPr>
            <w:tcW w:w="16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AE9">
              <w:rPr>
                <w:rFonts w:ascii="Arial" w:hAnsi="Arial" w:cs="Arial"/>
                <w:b/>
                <w:bCs/>
                <w:sz w:val="20"/>
                <w:szCs w:val="20"/>
              </w:rPr>
              <w:t>RAZDJEL 055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AE9">
              <w:rPr>
                <w:rFonts w:ascii="Arial" w:hAnsi="Arial" w:cs="Arial"/>
                <w:b/>
                <w:bCs/>
                <w:sz w:val="20"/>
                <w:szCs w:val="20"/>
              </w:rPr>
              <w:t>MINISTARSTVO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AE9">
              <w:rPr>
                <w:rFonts w:ascii="Arial" w:hAnsi="Arial" w:cs="Arial"/>
                <w:b/>
                <w:bCs/>
                <w:sz w:val="20"/>
                <w:szCs w:val="20"/>
              </w:rPr>
              <w:t>770.808.161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PROGRAM 3901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UREĐENJE DJELATNOSTI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64.115.166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MINISTARSTVO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64.115.166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PROGRAM 3902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ARHIVSKA DJELATNOST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73.216.936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35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ARHIVI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73.216.936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PROGRAM 3903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AF74B3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MUZEJSKO-</w:t>
            </w:r>
            <w:r w:rsidR="00E02AE9"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GALERIJSKA DJELATNOST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84.849.568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MINISTARSTVO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9.028.480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MUZEJI I GALERIJE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75.821.088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PROGRAM 3904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AF74B3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KAZALIŠNA I GLAZBENO-</w:t>
            </w:r>
            <w:r w:rsidR="00E02AE9"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SCENSKA DJELATNOST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129.032.382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MINISTARSTVO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33.631.946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65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HRVATSKO NARODNO KAZALIŠTE ZAGREB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84.822.232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65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ANSAMBL LADO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10.578.203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PROGRAM 3905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KNJIŽNIČNA DJELATNOST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54.831.844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MINISTARSTVO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52.200.000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65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HRVATSKA KNJIŽNICA ZA SLIJEPE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2.631.844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PROGRAM 3906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AF74B3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PROGRAMI AUDIO</w:t>
            </w:r>
            <w:r w:rsidR="00E02AE9"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VIZUALNE DJELATNOSTI I MEDIJA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63.341.641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MINISTARSTVO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29.253.178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65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HRVATSKI AUDIOVIZUALNI CENTAR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34.088.463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PROGRAM 3907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OSTALE DJELATNOSTI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127.331.799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MINISTARSTVO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127.331.799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PROGRAM 3908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ZAŠTITA KULTURNIH DOBARA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AE9">
              <w:rPr>
                <w:rFonts w:ascii="Arial" w:hAnsi="Arial" w:cs="Arial"/>
                <w:b/>
                <w:bCs/>
                <w:sz w:val="16"/>
                <w:szCs w:val="16"/>
              </w:rPr>
              <w:t>174.088.825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MINISTARSTVO KULTURE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109.861.114</w:t>
            </w:r>
          </w:p>
        </w:tc>
      </w:tr>
      <w:tr w:rsidR="00E02AE9" w:rsidRPr="008E1659" w:rsidTr="00E02AE9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65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HRVATSKI RESTAURATORSKI ZAVOD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62.445.375</w:t>
            </w:r>
          </w:p>
        </w:tc>
      </w:tr>
      <w:tr w:rsidR="00E02AE9" w:rsidRPr="008E1659" w:rsidTr="00B56B1E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65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 xml:space="preserve">ZAVOD ZA OBNOVU DUBROVNIKA 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E02AE9" w:rsidRDefault="00E02AE9" w:rsidP="00E02AE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219.023</w:t>
            </w:r>
          </w:p>
        </w:tc>
      </w:tr>
      <w:tr w:rsidR="00E02AE9" w:rsidRPr="008E1659" w:rsidTr="00B56B1E">
        <w:trPr>
          <w:trHeight w:val="2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GLAVA 65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02AE9" w:rsidRPr="00E02AE9" w:rsidRDefault="00E02AE9" w:rsidP="00E02A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02AE9">
              <w:rPr>
                <w:rFonts w:ascii="Arial" w:hAnsi="Arial" w:cs="Arial"/>
                <w:sz w:val="16"/>
                <w:szCs w:val="16"/>
              </w:rPr>
              <w:t>MEĐUNARODNI CENTAR ZA PODVODNU ARHEOLOGIJU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02AE9" w:rsidRPr="00B56B1E" w:rsidRDefault="00E02AE9" w:rsidP="00E02AE9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56B1E">
              <w:rPr>
                <w:rFonts w:ascii="Arial" w:hAnsi="Arial" w:cs="Arial"/>
                <w:bCs/>
                <w:sz w:val="16"/>
                <w:szCs w:val="16"/>
              </w:rPr>
              <w:t>1.563.313</w:t>
            </w:r>
          </w:p>
        </w:tc>
      </w:tr>
    </w:tbl>
    <w:p w:rsidR="002A1733" w:rsidRDefault="002A1733" w:rsidP="002A1733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2A1733" w:rsidRDefault="002A1733" w:rsidP="008142C0">
      <w:pPr>
        <w:rPr>
          <w:rFonts w:ascii="Arial" w:hAnsi="Arial" w:cs="Arial"/>
          <w:spacing w:val="8"/>
          <w:sz w:val="17"/>
          <w:szCs w:val="17"/>
        </w:rPr>
      </w:pPr>
    </w:p>
    <w:p w:rsidR="008142C0" w:rsidRPr="00BD182C" w:rsidRDefault="008142C0" w:rsidP="00497923">
      <w:pPr>
        <w:jc w:val="center"/>
      </w:pPr>
      <w:r>
        <w:br w:type="column"/>
      </w:r>
      <w:r w:rsidR="00497923">
        <w:rPr>
          <w:noProof/>
        </w:rPr>
        <w:lastRenderedPageBreak/>
        <w:drawing>
          <wp:inline distT="0" distB="0" distL="0" distR="0" wp14:anchorId="46653044" wp14:editId="28E48C67">
            <wp:extent cx="5543551" cy="4471988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42C0" w:rsidRDefault="008142C0" w:rsidP="008142C0">
      <w:pPr>
        <w:spacing w:line="240" w:lineRule="auto"/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8142C0" w:rsidRDefault="008142C0" w:rsidP="008142C0">
      <w:pPr>
        <w:spacing w:line="240" w:lineRule="auto"/>
        <w:jc w:val="center"/>
        <w:rPr>
          <w:rFonts w:ascii="Arial" w:hAnsi="Arial" w:cs="Arial"/>
          <w:b/>
          <w:spacing w:val="8"/>
          <w:sz w:val="17"/>
          <w:szCs w:val="17"/>
        </w:rPr>
      </w:pPr>
      <w:r>
        <w:rPr>
          <w:rFonts w:ascii="Arial" w:hAnsi="Arial" w:cs="Arial"/>
          <w:b/>
          <w:spacing w:val="8"/>
          <w:sz w:val="17"/>
          <w:szCs w:val="17"/>
        </w:rPr>
        <w:t>Programski udjeli u proračunskom ra</w:t>
      </w:r>
      <w:r w:rsidR="00D92D0B">
        <w:rPr>
          <w:rFonts w:ascii="Arial" w:hAnsi="Arial" w:cs="Arial"/>
          <w:b/>
          <w:spacing w:val="8"/>
          <w:sz w:val="17"/>
          <w:szCs w:val="17"/>
        </w:rPr>
        <w:t>zdjelu Ministarstva kulture 2014</w:t>
      </w:r>
      <w:r>
        <w:rPr>
          <w:rFonts w:ascii="Arial" w:hAnsi="Arial" w:cs="Arial"/>
          <w:b/>
          <w:spacing w:val="8"/>
          <w:sz w:val="17"/>
          <w:szCs w:val="17"/>
        </w:rPr>
        <w:t>.</w:t>
      </w:r>
    </w:p>
    <w:p w:rsidR="008142C0" w:rsidRDefault="008142C0" w:rsidP="008142C0"/>
    <w:p w:rsidR="000918C8" w:rsidRDefault="0034113D" w:rsidP="000918C8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  <w:r>
        <w:br w:type="column"/>
      </w:r>
      <w:r w:rsidR="000918C8">
        <w:rPr>
          <w:rFonts w:ascii="Arial" w:hAnsi="Arial" w:cs="Arial"/>
          <w:spacing w:val="8"/>
          <w:sz w:val="17"/>
          <w:szCs w:val="17"/>
        </w:rPr>
        <w:lastRenderedPageBreak/>
        <w:t>------------------------------------------------------------------------------------------------------------------------------------------------------</w:t>
      </w:r>
    </w:p>
    <w:p w:rsidR="000918C8" w:rsidRDefault="000918C8" w:rsidP="000918C8">
      <w:pPr>
        <w:spacing w:line="240" w:lineRule="auto"/>
        <w:rPr>
          <w:rFonts w:ascii="Arial" w:hAnsi="Arial" w:cs="Arial"/>
          <w:b/>
          <w:color w:val="000000"/>
          <w:spacing w:val="8"/>
          <w:sz w:val="17"/>
          <w:szCs w:val="17"/>
        </w:rPr>
      </w:pPr>
    </w:p>
    <w:p w:rsidR="000918C8" w:rsidRDefault="00B56B1E" w:rsidP="000918C8">
      <w:pPr>
        <w:spacing w:line="240" w:lineRule="auto"/>
        <w:rPr>
          <w:rFonts w:ascii="Arial Black" w:hAnsi="Arial Black" w:cs="Arial"/>
          <w:b/>
          <w:color w:val="000000"/>
          <w:spacing w:val="8"/>
          <w:sz w:val="17"/>
          <w:szCs w:val="17"/>
        </w:rPr>
      </w:pPr>
      <w:r>
        <w:rPr>
          <w:rFonts w:ascii="Arial Black" w:hAnsi="Arial Black" w:cs="Arial"/>
          <w:b/>
          <w:color w:val="000000"/>
          <w:spacing w:val="8"/>
          <w:sz w:val="17"/>
          <w:szCs w:val="17"/>
        </w:rPr>
        <w:t>PRORAČUN 2014</w:t>
      </w:r>
      <w:r w:rsidR="000918C8">
        <w:rPr>
          <w:rFonts w:ascii="Arial Black" w:hAnsi="Arial Black" w:cs="Arial"/>
          <w:b/>
          <w:color w:val="000000"/>
          <w:spacing w:val="8"/>
          <w:sz w:val="17"/>
          <w:szCs w:val="17"/>
        </w:rPr>
        <w:t xml:space="preserve"> – PLAĆE, TEKUĆI IZDACI I PROGRAMI</w:t>
      </w:r>
    </w:p>
    <w:p w:rsidR="000918C8" w:rsidRDefault="000918C8" w:rsidP="000918C8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0918C8" w:rsidRDefault="000918C8" w:rsidP="000918C8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  <w:r>
        <w:rPr>
          <w:rFonts w:ascii="Arial" w:hAnsi="Arial" w:cs="Arial"/>
          <w:spacing w:val="8"/>
          <w:sz w:val="17"/>
          <w:szCs w:val="17"/>
        </w:rPr>
        <w:t>------------------------------------------------------------------------------------------------------------------------------------------------------</w:t>
      </w:r>
    </w:p>
    <w:p w:rsidR="000918C8" w:rsidRDefault="000918C8" w:rsidP="000918C8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tbl>
      <w:tblPr>
        <w:tblW w:w="9771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6562"/>
        <w:gridCol w:w="1577"/>
      </w:tblGrid>
      <w:tr w:rsidR="00B8593B" w:rsidRPr="008250EF" w:rsidTr="00B8593B">
        <w:trPr>
          <w:trHeight w:val="20"/>
        </w:trPr>
        <w:tc>
          <w:tcPr>
            <w:tcW w:w="16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2:C62"/>
            <w:bookmarkEnd w:id="1"/>
            <w:r w:rsidRPr="00825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RAZDJEL 055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5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MINISTARSTVO KULTURE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93B">
              <w:rPr>
                <w:rFonts w:ascii="Arial" w:hAnsi="Arial" w:cs="Arial"/>
                <w:b/>
                <w:bCs/>
                <w:sz w:val="20"/>
                <w:szCs w:val="20"/>
              </w:rPr>
              <w:t>770.808.108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93B">
              <w:rPr>
                <w:rFonts w:ascii="Arial" w:hAnsi="Arial" w:cs="Arial"/>
                <w:b/>
                <w:bCs/>
                <w:sz w:val="16"/>
                <w:szCs w:val="16"/>
              </w:rPr>
              <w:t>244.344.048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MINISTARSTVO KULTURE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42.682.721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ARHIVSKA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50.216.937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MU</w:t>
            </w:r>
            <w:r w:rsidR="0056279D">
              <w:rPr>
                <w:rFonts w:ascii="Arial" w:hAnsi="Arial" w:cs="Arial"/>
                <w:color w:val="000000"/>
                <w:sz w:val="16"/>
                <w:szCs w:val="16"/>
              </w:rPr>
              <w:t>ZEJSKO-</w:t>
            </w: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GALERIJSKA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44.321.087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HRVATSKO NARODNO KAZALIŠTE,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62.077.133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LADO,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8.528.203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HRVATSKA KNJIŽNICA ZA SLIJEPE,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1.951.845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HRVATSKI RESTAURATORSKI ZAVOD,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32.645.376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ZAVOD ZA OBNOVU DUBROVNIKA, DUBROVNIK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218.970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HRVATSKI AUDIOVIZUALNI CENTAR,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1.088.463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MEĐUNARODNI CENTAR ZA PODVNODNU ARHEOLOGIJU, ZADAR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613.313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IZDACI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93B">
              <w:rPr>
                <w:rFonts w:ascii="Arial" w:hAnsi="Arial" w:cs="Arial"/>
                <w:b/>
                <w:bCs/>
                <w:sz w:val="16"/>
                <w:szCs w:val="16"/>
              </w:rPr>
              <w:t>78.866.366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MINISTARSTVO KULTURE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18.932.444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 xml:space="preserve">MINISTARSTVO KULTURE </w:t>
            </w:r>
            <w:r w:rsidR="0056279D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 xml:space="preserve"> INFORMATIZACIJA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1.500.000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 xml:space="preserve">MINISTARSTVO KULTURE </w:t>
            </w:r>
            <w:r w:rsidR="0056279D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 xml:space="preserve"> ADAPTACIJA I OPREMANJE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ARHIVSKA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56279D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MUZEJSKO-</w:t>
            </w:r>
            <w:r w:rsidR="00B8593B" w:rsidRPr="008250EF">
              <w:rPr>
                <w:rFonts w:ascii="Arial" w:hAnsi="Arial" w:cs="Arial"/>
                <w:color w:val="000000"/>
                <w:sz w:val="16"/>
                <w:szCs w:val="16"/>
              </w:rPr>
              <w:t>GALERIJSKA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20.500.000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HRVATSKO NARODNO KAZALIŠTE,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9.803.922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LADO,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1.800.000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HRVATSKA KNJIŽNICA ZA SLIJEPE,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680.000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HRVATSKI RESTAURATORSKI ZAVOD,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8.800.000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ZAVOD ZA OBNOVU DUBROVNIKA, DUBROVNIK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HRVATSKI AUDIOVIZUALNI CENTAR, ZAGREB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MEĐUNARODNI CENTAR ZA PODVNODNU ARHEOLOGIJU, ZADAR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450.000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PROGRAMI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93B">
              <w:rPr>
                <w:rFonts w:ascii="Arial" w:hAnsi="Arial" w:cs="Arial"/>
                <w:b/>
                <w:bCs/>
                <w:sz w:val="16"/>
                <w:szCs w:val="16"/>
              </w:rPr>
              <w:t>345.279.616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56279D" w:rsidP="0056279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MUZEJSKO</w:t>
            </w:r>
            <w:r w:rsidR="00B8593B" w:rsidRPr="008250EF">
              <w:rPr>
                <w:rFonts w:ascii="Arial" w:hAnsi="Arial" w:cs="Arial"/>
                <w:color w:val="000000"/>
                <w:sz w:val="16"/>
                <w:szCs w:val="16"/>
              </w:rPr>
              <w:t>-GALERIJSKA I LIKOVNA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16.028.480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NOVI MEDIJI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5.843.185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56279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GLAZB</w:t>
            </w:r>
            <w:r w:rsidR="0056279D">
              <w:rPr>
                <w:rFonts w:ascii="Arial" w:hAnsi="Arial" w:cs="Arial"/>
                <w:color w:val="000000"/>
                <w:sz w:val="16"/>
                <w:szCs w:val="16"/>
              </w:rPr>
              <w:t>ENO</w:t>
            </w: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-SCENSKA I KAZALIŠNA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33.731.946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HRVATSKO NARODNO KAZALIŠTE – PROGRAM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12.241.177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IZDAVAČKA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KNJIŽNIČNA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17.500.000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KINEMATOGRAFSKA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32.000.000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ARHIVSKA DJELATNOST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4.000.000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POTICANJE AUDIOVIZUALNOG STVARALAŠTVA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MEĐUNARODNA KULTURNA SURADNJA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10.972.860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PROGRAMI INFORMATIZACIJE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1.500.000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PROGRAMI DIGITALIZACIJE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1.500.000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PODUZETNIŠTVO U KULTURI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2.000.000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INVESTICIJSKA POTPORA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53.327.609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ZAŠTITA NEPOKRETNIH SPOMENIKA KULTURE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107.634.359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ZAŠTITA POKRETNIH SPOMENIKA KULTURE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OSTALO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93B">
              <w:rPr>
                <w:rFonts w:ascii="Arial" w:hAnsi="Arial" w:cs="Arial"/>
                <w:b/>
                <w:bCs/>
                <w:sz w:val="16"/>
                <w:szCs w:val="16"/>
              </w:rPr>
              <w:t>102.318.078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DJELATNOST UDRUGA U KULTURI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NAGRADE U KULTURI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1.600.000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ZDRAVSTVENO I MIROVINSKO OSIGURANJE UMJETNIKA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31.863.100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8250E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B57DD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KULTURNA KONTAKT TOČKA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1.559.000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2.550.000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ČLANARINE ZA PROGRAME EU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HRVATSKO POVJERENSTVO ZA UNESCO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700.000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MATICA HRVATSKA, ZAGREB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MATIČNE SLUŽBE KNJIŽNICA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4.700.000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MEDIA DESK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600.000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UGOVOR TOPIĆ MIMARA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950.000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PROJEKTI EUROPSKE UNIJE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B57DD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NEPROFITNI MEDIJI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3.273.458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593B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RUKSAK PUN KULTURE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593B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ZAKLADA HRVATSKA KUĆA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1.091.153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IZDAVAČKA KUĆA EDIT, RIJEKA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1.300.000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HRVATSKA IZVJEŠTAJNA NOVINSKA AGENCIJA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16.679.720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B57DD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ILOK </w:t>
            </w:r>
            <w:r w:rsidR="0056279D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 xml:space="preserve"> VUKOVAR </w:t>
            </w:r>
            <w:r w:rsidR="0056279D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 xml:space="preserve"> VUČEDOL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B57DD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ZAKLADA KULTURA NOVA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8.724.892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B57DD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PROJEKT MAŠKOVIĆA HAN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13.226.755</w:t>
            </w:r>
          </w:p>
        </w:tc>
      </w:tr>
      <w:tr w:rsidR="00B8593B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8250EF" w:rsidRDefault="00B8593B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593B" w:rsidRPr="008250EF" w:rsidRDefault="00B8593B" w:rsidP="00B57DD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0EF">
              <w:rPr>
                <w:rFonts w:ascii="Arial" w:hAnsi="Arial" w:cs="Arial"/>
                <w:color w:val="000000"/>
                <w:sz w:val="16"/>
                <w:szCs w:val="16"/>
              </w:rPr>
              <w:t>ARHEOLOŠKA ISTRAŽIVANJA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8593B" w:rsidRPr="00B8593B" w:rsidRDefault="00B8593B" w:rsidP="00B8593B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93B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2F2B05" w:rsidRPr="008250EF" w:rsidTr="00B8593B">
        <w:trPr>
          <w:trHeight w:val="20"/>
        </w:trPr>
        <w:tc>
          <w:tcPr>
            <w:tcW w:w="16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2F2B05" w:rsidRPr="008250EF" w:rsidRDefault="002F2B05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2B05" w:rsidRPr="008250EF" w:rsidRDefault="002F2B05" w:rsidP="008250E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2F2B05" w:rsidRPr="008250EF" w:rsidRDefault="002F2B05" w:rsidP="008250E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18C8" w:rsidRDefault="000918C8" w:rsidP="000918C8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</w:p>
    <w:p w:rsidR="00181463" w:rsidRDefault="00181463"/>
    <w:p w:rsidR="00181463" w:rsidRDefault="00181463"/>
    <w:p w:rsidR="00181463" w:rsidRDefault="00181463"/>
    <w:p w:rsidR="005B1624" w:rsidRDefault="005B1624"/>
    <w:p w:rsidR="00181463" w:rsidRDefault="00181463"/>
    <w:p w:rsidR="005B1624" w:rsidRDefault="005B1624" w:rsidP="005B1624">
      <w:pPr>
        <w:jc w:val="center"/>
      </w:pPr>
      <w:r>
        <w:rPr>
          <w:noProof/>
        </w:rPr>
        <w:drawing>
          <wp:inline distT="0" distB="0" distL="0" distR="0" wp14:anchorId="77C82387" wp14:editId="5407D9F8">
            <wp:extent cx="4772025" cy="3014663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1B44" w:rsidRDefault="00FE6B98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  <w:r>
        <w:rPr>
          <w:rFonts w:ascii="Arial" w:hAnsi="Arial" w:cs="Arial"/>
          <w:b/>
          <w:spacing w:val="8"/>
          <w:sz w:val="17"/>
          <w:szCs w:val="17"/>
        </w:rPr>
        <w:t>Ud</w:t>
      </w:r>
      <w:r w:rsidR="00DB6CAF">
        <w:rPr>
          <w:rFonts w:ascii="Arial" w:hAnsi="Arial" w:cs="Arial"/>
          <w:b/>
          <w:spacing w:val="8"/>
          <w:sz w:val="17"/>
          <w:szCs w:val="17"/>
        </w:rPr>
        <w:t>jeli</w:t>
      </w:r>
      <w:r>
        <w:rPr>
          <w:rFonts w:ascii="Arial" w:hAnsi="Arial" w:cs="Arial"/>
          <w:b/>
          <w:spacing w:val="8"/>
          <w:sz w:val="17"/>
          <w:szCs w:val="17"/>
        </w:rPr>
        <w:t xml:space="preserve"> plaća, tekućih izdataka i programa u proračunskom raz</w:t>
      </w:r>
      <w:r w:rsidR="00D92D0B">
        <w:rPr>
          <w:rFonts w:ascii="Arial" w:hAnsi="Arial" w:cs="Arial"/>
          <w:b/>
          <w:spacing w:val="8"/>
          <w:sz w:val="17"/>
          <w:szCs w:val="17"/>
        </w:rPr>
        <w:t>djelu Ministarstva kulture 2014</w:t>
      </w:r>
      <w:r w:rsidR="00DB6CAF">
        <w:rPr>
          <w:rFonts w:ascii="Arial" w:hAnsi="Arial" w:cs="Arial"/>
          <w:b/>
          <w:spacing w:val="8"/>
          <w:sz w:val="17"/>
          <w:szCs w:val="17"/>
        </w:rPr>
        <w:t>.</w:t>
      </w:r>
    </w:p>
    <w:p w:rsidR="00D92D0B" w:rsidRDefault="00D92D0B" w:rsidP="00D92D0B">
      <w:pPr>
        <w:rPr>
          <w:rFonts w:ascii="Arial" w:hAnsi="Arial" w:cs="Arial"/>
          <w:b/>
          <w:spacing w:val="8"/>
          <w:sz w:val="17"/>
          <w:szCs w:val="17"/>
        </w:rPr>
      </w:pPr>
      <w:r>
        <w:rPr>
          <w:rFonts w:ascii="Arial" w:hAnsi="Arial" w:cs="Arial"/>
          <w:b/>
          <w:spacing w:val="8"/>
          <w:sz w:val="17"/>
          <w:szCs w:val="17"/>
        </w:rPr>
        <w:br w:type="column"/>
      </w: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A214F9">
      <w:pPr>
        <w:jc w:val="center"/>
        <w:rPr>
          <w:rFonts w:ascii="Arial" w:hAnsi="Arial" w:cs="Arial"/>
          <w:b/>
          <w:spacing w:val="8"/>
          <w:sz w:val="17"/>
          <w:szCs w:val="17"/>
        </w:rPr>
      </w:pPr>
    </w:p>
    <w:p w:rsidR="00D92D0B" w:rsidRDefault="00D92D0B" w:rsidP="00D92D0B">
      <w:pPr>
        <w:spacing w:line="240" w:lineRule="auto"/>
        <w:rPr>
          <w:rFonts w:ascii="Arial" w:hAnsi="Arial" w:cs="Arial"/>
          <w:spacing w:val="8"/>
          <w:sz w:val="17"/>
          <w:szCs w:val="17"/>
        </w:rPr>
      </w:pPr>
      <w:r>
        <w:rPr>
          <w:rFonts w:ascii="Arial" w:hAnsi="Arial" w:cs="Arial"/>
          <w:spacing w:val="8"/>
          <w:sz w:val="17"/>
          <w:szCs w:val="17"/>
        </w:rPr>
        <w:t>------------------------------------------------------------------------------------------------------------------------------------------------------</w:t>
      </w:r>
    </w:p>
    <w:p w:rsidR="00D92D0B" w:rsidRDefault="00D92D0B" w:rsidP="00D92D0B">
      <w:pPr>
        <w:jc w:val="center"/>
        <w:rPr>
          <w:rFonts w:ascii="Arial" w:hAnsi="Arial" w:cs="Arial"/>
          <w:spacing w:val="8"/>
          <w:sz w:val="17"/>
          <w:szCs w:val="17"/>
        </w:rPr>
      </w:pPr>
      <w:r>
        <w:rPr>
          <w:rFonts w:ascii="Arial" w:hAnsi="Arial" w:cs="Arial"/>
          <w:spacing w:val="8"/>
          <w:sz w:val="17"/>
          <w:szCs w:val="17"/>
        </w:rPr>
        <w:t>PRIREDILA SLUŽBA ZA STRATEŠKO PLANIRANJE I ANALITIKU MINISTARSTVA KULTURE</w:t>
      </w:r>
    </w:p>
    <w:p w:rsidR="00694733" w:rsidRPr="00A214F9" w:rsidRDefault="00694733" w:rsidP="00D92D0B">
      <w:pPr>
        <w:jc w:val="center"/>
        <w:rPr>
          <w:rFonts w:ascii="Arial" w:hAnsi="Arial" w:cs="Arial"/>
          <w:b/>
          <w:spacing w:val="8"/>
          <w:sz w:val="17"/>
          <w:szCs w:val="17"/>
        </w:rPr>
      </w:pPr>
      <w:r>
        <w:rPr>
          <w:rFonts w:ascii="Arial" w:hAnsi="Arial" w:cs="Arial"/>
          <w:spacing w:val="8"/>
          <w:sz w:val="17"/>
          <w:szCs w:val="17"/>
        </w:rPr>
        <w:t>ZAGREB, OŽUJAK 2014.</w:t>
      </w:r>
    </w:p>
    <w:sectPr w:rsidR="00694733" w:rsidRPr="00A214F9" w:rsidSect="008E1659">
      <w:pgSz w:w="11906" w:h="16838"/>
      <w:pgMar w:top="2835" w:right="1021" w:bottom="283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C0"/>
    <w:rsid w:val="00061CC1"/>
    <w:rsid w:val="000900CD"/>
    <w:rsid w:val="000918C8"/>
    <w:rsid w:val="000F3686"/>
    <w:rsid w:val="00161E1E"/>
    <w:rsid w:val="00181463"/>
    <w:rsid w:val="001D272C"/>
    <w:rsid w:val="00265D0E"/>
    <w:rsid w:val="002A1733"/>
    <w:rsid w:val="002F2B05"/>
    <w:rsid w:val="0034113D"/>
    <w:rsid w:val="00397F0C"/>
    <w:rsid w:val="003E6EDC"/>
    <w:rsid w:val="00464044"/>
    <w:rsid w:val="0049541D"/>
    <w:rsid w:val="00497923"/>
    <w:rsid w:val="0056279D"/>
    <w:rsid w:val="005B1624"/>
    <w:rsid w:val="005B4FA9"/>
    <w:rsid w:val="005D53CC"/>
    <w:rsid w:val="006844D7"/>
    <w:rsid w:val="00694733"/>
    <w:rsid w:val="006E1C3D"/>
    <w:rsid w:val="006F7755"/>
    <w:rsid w:val="00723CB6"/>
    <w:rsid w:val="008142C0"/>
    <w:rsid w:val="008250EF"/>
    <w:rsid w:val="008C3E3F"/>
    <w:rsid w:val="008E1659"/>
    <w:rsid w:val="009541A7"/>
    <w:rsid w:val="00987177"/>
    <w:rsid w:val="009F14A0"/>
    <w:rsid w:val="00A15A96"/>
    <w:rsid w:val="00A214F9"/>
    <w:rsid w:val="00A9661F"/>
    <w:rsid w:val="00AB0AB8"/>
    <w:rsid w:val="00AF74B3"/>
    <w:rsid w:val="00B1671C"/>
    <w:rsid w:val="00B21B44"/>
    <w:rsid w:val="00B56B1E"/>
    <w:rsid w:val="00B8377E"/>
    <w:rsid w:val="00B8593B"/>
    <w:rsid w:val="00C95B79"/>
    <w:rsid w:val="00CE4BC7"/>
    <w:rsid w:val="00D83421"/>
    <w:rsid w:val="00D92D0B"/>
    <w:rsid w:val="00DB6CAF"/>
    <w:rsid w:val="00E02AE9"/>
    <w:rsid w:val="00E96339"/>
    <w:rsid w:val="00EA078D"/>
    <w:rsid w:val="00F10BA0"/>
    <w:rsid w:val="00F359FA"/>
    <w:rsid w:val="00FC7BBD"/>
    <w:rsid w:val="00FE13AD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C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8142C0"/>
    <w:pPr>
      <w:keepNext/>
      <w:outlineLvl w:val="4"/>
    </w:pPr>
    <w:rPr>
      <w:rFonts w:ascii="Arial Black" w:hAnsi="Arial Black" w:cs="Arial"/>
      <w:b/>
      <w:spacing w:val="8"/>
      <w:sz w:val="17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2C0"/>
    <w:rPr>
      <w:rFonts w:ascii="Arial Black" w:eastAsia="Times New Roman" w:hAnsi="Arial Black" w:cs="Arial"/>
      <w:b/>
      <w:spacing w:val="8"/>
      <w:sz w:val="17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C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C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8142C0"/>
    <w:pPr>
      <w:keepNext/>
      <w:outlineLvl w:val="4"/>
    </w:pPr>
    <w:rPr>
      <w:rFonts w:ascii="Arial Black" w:hAnsi="Arial Black" w:cs="Arial"/>
      <w:b/>
      <w:spacing w:val="8"/>
      <w:sz w:val="17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2C0"/>
    <w:rPr>
      <w:rFonts w:ascii="Arial Black" w:eastAsia="Times New Roman" w:hAnsi="Arial Black" w:cs="Arial"/>
      <w:b/>
      <w:spacing w:val="8"/>
      <w:sz w:val="17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C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jurinic\Desktop\PRORA&#268;UN_2014\PRORA&#268;UN%202014%20-%20&#268;ISTOPIS%20-%2026-03-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jurinic\Desktop\PRORA&#268;UN_2014\PRORA&#268;UN%202014%20-%20&#268;ISTOPIS%20-%2026-03-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jurinic\Desktop\PRORA&#268;UN_2014\PRORA&#268;UN%202014%20-%20&#268;ISTOPIS%20-%2026-03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91208053376155"/>
          <c:y val="0.12253748471955982"/>
          <c:w val="0.50968066491688535"/>
          <c:h val="0.773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2714154916681927"/>
                  <c:y val="-0.100286270048078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7440076251649217E-2"/>
                  <c:y val="-0.1460968885777121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417651505547497E-2"/>
                  <c:y val="-9.76575402796637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3276144596415613E-2"/>
                  <c:y val="4.95287413434365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'web-1'!$G$85:$G$88</c:f>
              <c:strCache>
                <c:ptCount val="4"/>
                <c:pt idx="0">
                  <c:v>MINISTARSTVO KULTURE</c:v>
                </c:pt>
                <c:pt idx="1">
                  <c:v>ARHIVI</c:v>
                </c:pt>
                <c:pt idx="2">
                  <c:v>MUZEJI I GALERIJE</c:v>
                </c:pt>
                <c:pt idx="3">
                  <c:v>OSTALI PRORAČUNSKI KORISNICI IZ PODRUČJA KULTURE</c:v>
                </c:pt>
              </c:strCache>
            </c:strRef>
          </c:cat>
          <c:val>
            <c:numRef>
              <c:f>'web-1'!$H$85:$H$88</c:f>
              <c:numCache>
                <c:formatCode>#,##0</c:formatCode>
                <c:ptCount val="4"/>
                <c:pt idx="0">
                  <c:v>425421683.03899997</c:v>
                </c:pt>
                <c:pt idx="1">
                  <c:v>73216936.291999996</c:v>
                </c:pt>
                <c:pt idx="2">
                  <c:v>75821087.625599995</c:v>
                </c:pt>
                <c:pt idx="3">
                  <c:v>196348453.95210001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'web-1'!$G$85:$G$88</c:f>
              <c:strCache>
                <c:ptCount val="4"/>
                <c:pt idx="0">
                  <c:v>MINISTARSTVO KULTURE</c:v>
                </c:pt>
                <c:pt idx="1">
                  <c:v>ARHIVI</c:v>
                </c:pt>
                <c:pt idx="2">
                  <c:v>MUZEJI I GALERIJE</c:v>
                </c:pt>
                <c:pt idx="3">
                  <c:v>OSTALI PRORAČUNSKI KORISNICI IZ PODRUČJA KULTURE</c:v>
                </c:pt>
              </c:strCache>
            </c:strRef>
          </c:cat>
          <c:val>
            <c:numRef>
              <c:f>'web-1'!$I$85:$I$88</c:f>
              <c:numCache>
                <c:formatCode>0</c:formatCode>
                <c:ptCount val="4"/>
                <c:pt idx="0">
                  <c:v>55.191642306624459</c:v>
                </c:pt>
                <c:pt idx="1">
                  <c:v>9.4987235482412498</c:v>
                </c:pt>
                <c:pt idx="2">
                  <c:v>9.8365704296922711</c:v>
                </c:pt>
                <c:pt idx="3">
                  <c:v>25.473063715442024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'web-1'!$G$116:$G$123</c:f>
              <c:strCache>
                <c:ptCount val="8"/>
                <c:pt idx="0">
                  <c:v>UREĐENJE DJELATNOSTI KULTURE</c:v>
                </c:pt>
                <c:pt idx="1">
                  <c:v>ARHIVSKA DJELATNOST</c:v>
                </c:pt>
                <c:pt idx="2">
                  <c:v>MUZEJSKO-GALERIJSKA DJELATNOST</c:v>
                </c:pt>
                <c:pt idx="3">
                  <c:v>KAZALIŠNA I GLAZBENO-SCENSKA DJELATNOST</c:v>
                </c:pt>
                <c:pt idx="4">
                  <c:v>KNJIŽNIČNA DJELATNOST</c:v>
                </c:pt>
                <c:pt idx="5">
                  <c:v>PROGRAMI AUDIOVIZUALNE DJELATNOSTI I MEDIJA</c:v>
                </c:pt>
                <c:pt idx="6">
                  <c:v>OSTALE DJELATNOSTI KULTURE</c:v>
                </c:pt>
                <c:pt idx="7">
                  <c:v>ZAŠTITA KULTURNIH DOBARA</c:v>
                </c:pt>
              </c:strCache>
            </c:strRef>
          </c:cat>
          <c:val>
            <c:numRef>
              <c:f>'web-1'!$H$116:$H$123</c:f>
              <c:numCache>
                <c:formatCode>#,##0</c:formatCode>
                <c:ptCount val="8"/>
                <c:pt idx="0">
                  <c:v>64115166.038999997</c:v>
                </c:pt>
                <c:pt idx="1">
                  <c:v>73216936.291999996</c:v>
                </c:pt>
                <c:pt idx="2">
                  <c:v>84849567.625599995</c:v>
                </c:pt>
                <c:pt idx="3">
                  <c:v>129032381.737</c:v>
                </c:pt>
                <c:pt idx="4">
                  <c:v>54831844.428599998</c:v>
                </c:pt>
                <c:pt idx="5">
                  <c:v>63341641</c:v>
                </c:pt>
                <c:pt idx="6">
                  <c:v>127331799</c:v>
                </c:pt>
                <c:pt idx="7">
                  <c:v>174088824.78650001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'web-1'!$G$116:$G$123</c:f>
              <c:strCache>
                <c:ptCount val="8"/>
                <c:pt idx="0">
                  <c:v>UREĐENJE DJELATNOSTI KULTURE</c:v>
                </c:pt>
                <c:pt idx="1">
                  <c:v>ARHIVSKA DJELATNOST</c:v>
                </c:pt>
                <c:pt idx="2">
                  <c:v>MUZEJSKO-GALERIJSKA DJELATNOST</c:v>
                </c:pt>
                <c:pt idx="3">
                  <c:v>KAZALIŠNA I GLAZBENO-SCENSKA DJELATNOST</c:v>
                </c:pt>
                <c:pt idx="4">
                  <c:v>KNJIŽNIČNA DJELATNOST</c:v>
                </c:pt>
                <c:pt idx="5">
                  <c:v>PROGRAMI AUDIOVIZUALNE DJELATNOSTI I MEDIJA</c:v>
                </c:pt>
                <c:pt idx="6">
                  <c:v>OSTALE DJELATNOSTI KULTURE</c:v>
                </c:pt>
                <c:pt idx="7">
                  <c:v>ZAŠTITA KULTURNIH DOBARA</c:v>
                </c:pt>
              </c:strCache>
            </c:strRef>
          </c:cat>
          <c:val>
            <c:numRef>
              <c:f>'web-1'!$I$116:$I$123</c:f>
              <c:numCache>
                <c:formatCode>0</c:formatCode>
                <c:ptCount val="8"/>
                <c:pt idx="0">
                  <c:v>8.317914792626885</c:v>
                </c:pt>
                <c:pt idx="1">
                  <c:v>9.4987235482412498</c:v>
                </c:pt>
                <c:pt idx="2">
                  <c:v>11.007870950091068</c:v>
                </c:pt>
                <c:pt idx="3">
                  <c:v>16.739882668715481</c:v>
                </c:pt>
                <c:pt idx="4">
                  <c:v>7.1135526593230596</c:v>
                </c:pt>
                <c:pt idx="5">
                  <c:v>8.2175623212560467</c:v>
                </c:pt>
                <c:pt idx="6">
                  <c:v>16.519259325159389</c:v>
                </c:pt>
                <c:pt idx="7">
                  <c:v>22.585233734586826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'web-1'!$G$144:$G$147</c:f>
              <c:strCache>
                <c:ptCount val="4"/>
                <c:pt idx="0">
                  <c:v>PLAĆE</c:v>
                </c:pt>
                <c:pt idx="1">
                  <c:v>TEKUĆI IZDACI</c:v>
                </c:pt>
                <c:pt idx="2">
                  <c:v>PROGRAMI</c:v>
                </c:pt>
                <c:pt idx="3">
                  <c:v>OSTALO</c:v>
                </c:pt>
              </c:strCache>
            </c:strRef>
          </c:cat>
          <c:val>
            <c:numRef>
              <c:f>'web-1'!$H$144:$H$147</c:f>
              <c:numCache>
                <c:formatCode>#,##0</c:formatCode>
                <c:ptCount val="4"/>
                <c:pt idx="0">
                  <c:v>244344048</c:v>
                </c:pt>
                <c:pt idx="1">
                  <c:v>78866366</c:v>
                </c:pt>
                <c:pt idx="2">
                  <c:v>345279616</c:v>
                </c:pt>
                <c:pt idx="3">
                  <c:v>102318078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'web-1'!$G$144:$G$147</c:f>
              <c:strCache>
                <c:ptCount val="4"/>
                <c:pt idx="0">
                  <c:v>PLAĆE</c:v>
                </c:pt>
                <c:pt idx="1">
                  <c:v>TEKUĆI IZDACI</c:v>
                </c:pt>
                <c:pt idx="2">
                  <c:v>PROGRAMI</c:v>
                </c:pt>
                <c:pt idx="3">
                  <c:v>OSTALO</c:v>
                </c:pt>
              </c:strCache>
            </c:strRef>
          </c:cat>
          <c:val>
            <c:numRef>
              <c:f>'web-1'!$I$144:$I$147</c:f>
              <c:numCache>
                <c:formatCode>0</c:formatCode>
                <c:ptCount val="4"/>
                <c:pt idx="0">
                  <c:v>31.699724673887321</c:v>
                </c:pt>
                <c:pt idx="1">
                  <c:v>10.23164717411094</c:v>
                </c:pt>
                <c:pt idx="2">
                  <c:v>44.794497153888265</c:v>
                </c:pt>
                <c:pt idx="3">
                  <c:v>13.274130998113476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 Buljan</dc:creator>
  <cp:lastModifiedBy>Dijana Haramina Futivić</cp:lastModifiedBy>
  <cp:revision>2</cp:revision>
  <cp:lastPrinted>2014-04-18T12:07:00Z</cp:lastPrinted>
  <dcterms:created xsi:type="dcterms:W3CDTF">2014-04-23T13:51:00Z</dcterms:created>
  <dcterms:modified xsi:type="dcterms:W3CDTF">2014-04-23T13:51:00Z</dcterms:modified>
</cp:coreProperties>
</file>