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03" w:rsidRPr="000617B2" w:rsidRDefault="00133903" w:rsidP="00133903">
      <w:pPr>
        <w:spacing w:after="0" w:line="240" w:lineRule="auto"/>
        <w:jc w:val="both"/>
        <w:rPr>
          <w:rFonts w:ascii="Arial" w:hAnsi="Arial" w:cs="Arial"/>
          <w:b/>
        </w:rPr>
      </w:pPr>
      <w:r w:rsidRPr="000617B2">
        <w:rPr>
          <w:rFonts w:ascii="Arial" w:hAnsi="Arial" w:cs="Arial"/>
          <w:b/>
        </w:rPr>
        <w:t xml:space="preserve">Natječaj za proglašenje UNESCO-ova </w:t>
      </w:r>
      <w:r w:rsidRPr="000617B2">
        <w:rPr>
          <w:rFonts w:ascii="Arial" w:hAnsi="Arial" w:cs="Arial"/>
          <w:b/>
          <w:i/>
        </w:rPr>
        <w:t xml:space="preserve">kreativnog grada </w:t>
      </w:r>
    </w:p>
    <w:p w:rsidR="00133903" w:rsidRPr="000617B2" w:rsidRDefault="00133903" w:rsidP="00133903">
      <w:pPr>
        <w:spacing w:after="0" w:line="240" w:lineRule="auto"/>
        <w:jc w:val="both"/>
        <w:rPr>
          <w:rFonts w:ascii="Arial" w:hAnsi="Arial" w:cs="Arial"/>
        </w:rPr>
      </w:pPr>
    </w:p>
    <w:p w:rsidR="00E86062" w:rsidRDefault="00133903" w:rsidP="00133903">
      <w:pPr>
        <w:spacing w:after="0" w:line="240" w:lineRule="auto"/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Ministarstvo kulture i medija i Hrvatsko povjerenstvo za UNESCO objavljuju Poziv za prijavu na natječaj za proglašenje UNESCO-ova </w:t>
      </w:r>
      <w:r w:rsidRPr="000617B2">
        <w:rPr>
          <w:rFonts w:ascii="Arial" w:hAnsi="Arial" w:cs="Arial"/>
          <w:i/>
        </w:rPr>
        <w:t xml:space="preserve">kreativnog grada </w:t>
      </w:r>
      <w:r w:rsidRPr="000617B2">
        <w:rPr>
          <w:rFonts w:ascii="Arial" w:hAnsi="Arial" w:cs="Arial"/>
        </w:rPr>
        <w:t xml:space="preserve">za 2023. godinu. </w:t>
      </w:r>
    </w:p>
    <w:p w:rsidR="00E86062" w:rsidRDefault="00E86062" w:rsidP="00133903">
      <w:pPr>
        <w:spacing w:after="0" w:line="240" w:lineRule="auto"/>
        <w:jc w:val="both"/>
        <w:rPr>
          <w:rFonts w:ascii="Arial" w:hAnsi="Arial" w:cs="Arial"/>
        </w:rPr>
      </w:pPr>
    </w:p>
    <w:p w:rsidR="00133903" w:rsidRPr="000617B2" w:rsidRDefault="00E86062" w:rsidP="00E86062">
      <w:pPr>
        <w:jc w:val="both"/>
        <w:rPr>
          <w:rFonts w:ascii="Arial" w:eastAsia="Times New Roman" w:hAnsi="Arial" w:cs="Arial"/>
          <w:i/>
        </w:rPr>
      </w:pPr>
      <w:r w:rsidRPr="000617B2">
        <w:rPr>
          <w:rFonts w:ascii="Arial" w:hAnsi="Arial" w:cs="Arial"/>
        </w:rPr>
        <w:t>Nakon pro</w:t>
      </w:r>
      <w:r>
        <w:rPr>
          <w:rFonts w:ascii="Arial" w:hAnsi="Arial" w:cs="Arial"/>
        </w:rPr>
        <w:t xml:space="preserve">vedenog evaluacijskog postupka Republika Hrvatska može poslati samo dvije prijave na razmatranje u sjedište </w:t>
      </w:r>
      <w:r w:rsidRPr="000617B2">
        <w:rPr>
          <w:rFonts w:ascii="Arial" w:hAnsi="Arial" w:cs="Arial"/>
        </w:rPr>
        <w:t>UNESCO</w:t>
      </w:r>
      <w:r>
        <w:rPr>
          <w:rFonts w:ascii="Arial" w:hAnsi="Arial" w:cs="Arial"/>
        </w:rPr>
        <w:t>-a.</w:t>
      </w:r>
      <w:r w:rsidRPr="000617B2">
        <w:rPr>
          <w:rFonts w:ascii="Arial" w:hAnsi="Arial" w:cs="Arial"/>
        </w:rPr>
        <w:t xml:space="preserve"> 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Mreža kreativnih gradova (UNESCO Creative </w:t>
      </w:r>
      <w:proofErr w:type="spellStart"/>
      <w:r w:rsidRPr="000617B2">
        <w:rPr>
          <w:rFonts w:ascii="Arial" w:hAnsi="Arial" w:cs="Arial"/>
        </w:rPr>
        <w:t>Cities</w:t>
      </w:r>
      <w:proofErr w:type="spellEnd"/>
      <w:r w:rsidRPr="000617B2">
        <w:rPr>
          <w:rFonts w:ascii="Arial" w:hAnsi="Arial" w:cs="Arial"/>
        </w:rPr>
        <w:t xml:space="preserve"> Network – UCCN)  osnovana je 2004. godine i okuplja oko 300 gradova iz cijeloga svijeta. Cilj Mreže kreativnih gradova je jačanje suradnje među gradovima koji su prepoznali kreativnost kao strateški čimbenik održivog razvoja. Ulaskom u </w:t>
      </w:r>
      <w:r w:rsidRPr="000617B2">
        <w:rPr>
          <w:rFonts w:ascii="Arial" w:hAnsi="Arial" w:cs="Arial"/>
          <w:i/>
          <w:iCs/>
        </w:rPr>
        <w:t>Mrežu</w:t>
      </w:r>
      <w:r w:rsidRPr="000617B2">
        <w:rPr>
          <w:rFonts w:ascii="Arial" w:hAnsi="Arial" w:cs="Arial"/>
        </w:rPr>
        <w:t xml:space="preserve"> gradovi potvrđuju svoju spremnost za razmjenjivanjem iskustava, jačanjem sudjelovanja u kulturnom životu, integriranjem kulture u gradske razvojne planove te razvijanjem partnerstava koja promiču kreativnost i kulturne industrije.  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Mreža kreativnih gradova pokriva sedam kreativnih područja: obrte i tradicijske umjetnosti, dizajn, film, gastronomiju, književnos</w:t>
      </w:r>
      <w:r w:rsidR="00F14789">
        <w:rPr>
          <w:rFonts w:ascii="Arial" w:hAnsi="Arial" w:cs="Arial"/>
        </w:rPr>
        <w:t xml:space="preserve">t, medijske umjetnosti i glazbu </w:t>
      </w:r>
      <w:r w:rsidR="00CF1E3D">
        <w:rPr>
          <w:rFonts w:ascii="Arial" w:hAnsi="Arial" w:cs="Arial"/>
        </w:rPr>
        <w:t>te se očekuje da gradovi sami imaju osigurana financijska sredstva za vi</w:t>
      </w:r>
      <w:r w:rsidR="00F14789">
        <w:rPr>
          <w:rFonts w:ascii="Arial" w:hAnsi="Arial" w:cs="Arial"/>
        </w:rPr>
        <w:t>šegodišnje promicanje ovog UNESCO-</w:t>
      </w:r>
      <w:r w:rsidR="00CF1E3D">
        <w:rPr>
          <w:rFonts w:ascii="Arial" w:hAnsi="Arial" w:cs="Arial"/>
        </w:rPr>
        <w:t xml:space="preserve">ovog priznanja. 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Prijave se ponajprije odnose samo na jedno specifično kreativno područje (obrte i tradicijske umjetnosti, dizajn, film, gastronomiju, književnost, medijske umjetnosti i glazbu), ali se gradovi također potiču nasloviti jedno ili više drugih kreativnih područja koje pokriva </w:t>
      </w:r>
      <w:r w:rsidRPr="000617B2">
        <w:rPr>
          <w:rFonts w:ascii="Arial" w:hAnsi="Arial" w:cs="Arial"/>
          <w:i/>
          <w:iCs/>
        </w:rPr>
        <w:t>Mreža</w:t>
      </w:r>
      <w:r w:rsidRPr="000617B2">
        <w:rPr>
          <w:rFonts w:ascii="Arial" w:hAnsi="Arial" w:cs="Arial"/>
        </w:rPr>
        <w:t>, naglašavajući postojeće i/ili potencijalne sinergije između njih.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Proglašeni kreativni gradovi prepoznaju važnost održivog urbanog razvoja te se obvezuju jačati ulogu kulture i kreativnosti. 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Natječaj za UCCN otvoren je za gradove iz svih država članica UNESCO-a i pridruženih članica. S ciljem jačanja zemljopisne zastupljenosti Mreže, nastavljen je poseban Okvir suradnje za poticanje prijava iz gradova u Africi i Arapskih država, koji su trenutno nedovoljno zastupljeni u Mreži, za Poziv za prijavu za 2023. godinu. Gradovi prijavitelji iz država članica dvaju regija potiču se da sudjeluju u ovom okviru tijekom postupka prijave.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Gradovi koji su podnijeli prijavu UNESCO-ovoj Mreži kreativnih gradova kao dio dva uzastopna poziva i koji nisu dobili imenovanje, poštovat će moratorij od 4 godine prije podnošenja nove prijave.</w:t>
      </w:r>
    </w:p>
    <w:p w:rsidR="00133903" w:rsidRPr="000617B2" w:rsidRDefault="00133903" w:rsidP="00133903">
      <w:pPr>
        <w:jc w:val="both"/>
        <w:rPr>
          <w:rFonts w:ascii="Arial" w:hAnsi="Arial" w:cs="Arial"/>
          <w:b/>
        </w:rPr>
      </w:pPr>
      <w:r w:rsidRPr="000617B2">
        <w:rPr>
          <w:rFonts w:ascii="Arial" w:hAnsi="Arial" w:cs="Arial"/>
          <w:b/>
        </w:rPr>
        <w:t>Podnošenje prijave</w:t>
      </w:r>
    </w:p>
    <w:p w:rsidR="00F14789" w:rsidRPr="00F14789" w:rsidRDefault="00F14789" w:rsidP="0013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Molimo zainteresirane gradove kandidate</w:t>
      </w:r>
      <w:r w:rsidR="00405624" w:rsidRPr="000617B2">
        <w:rPr>
          <w:rFonts w:ascii="Arial" w:hAnsi="Arial" w:cs="Arial"/>
        </w:rPr>
        <w:t xml:space="preserve"> koji smatraju da će zadovoljiti složene </w:t>
      </w:r>
      <w:r w:rsidR="00CA2943" w:rsidRPr="000617B2">
        <w:rPr>
          <w:rFonts w:ascii="Arial" w:hAnsi="Arial" w:cs="Arial"/>
        </w:rPr>
        <w:t xml:space="preserve">uvjete UNESCO-a i da će finalizirati strukturu projekta do 30. lipnja 2023., </w:t>
      </w:r>
      <w:r>
        <w:rPr>
          <w:rFonts w:ascii="Arial" w:hAnsi="Arial" w:cs="Arial"/>
        </w:rPr>
        <w:t xml:space="preserve">da se zbog koordinacije jave </w:t>
      </w:r>
      <w:r w:rsidRPr="000617B2">
        <w:rPr>
          <w:rFonts w:ascii="Arial" w:hAnsi="Arial" w:cs="Arial"/>
          <w:bCs/>
        </w:rPr>
        <w:t>Hrvatskom povjerenstvu za UNESCO</w:t>
      </w:r>
      <w:r>
        <w:rPr>
          <w:rFonts w:ascii="Arial" w:hAnsi="Arial" w:cs="Arial"/>
          <w:bCs/>
        </w:rPr>
        <w:t xml:space="preserve"> pri Ministarstvu kulture i medija</w:t>
      </w:r>
      <w:r w:rsidRPr="000617B2">
        <w:rPr>
          <w:rFonts w:ascii="Arial" w:hAnsi="Arial" w:cs="Arial"/>
          <w:bCs/>
        </w:rPr>
        <w:t xml:space="preserve"> na:</w:t>
      </w:r>
      <w:r w:rsidRPr="000617B2">
        <w:rPr>
          <w:rFonts w:ascii="Arial" w:hAnsi="Arial" w:cs="Arial"/>
          <w:b/>
          <w:bCs/>
        </w:rPr>
        <w:t xml:space="preserve"> </w:t>
      </w:r>
      <w:hyperlink r:id="rId5" w:history="1">
        <w:r w:rsidRPr="000617B2">
          <w:rPr>
            <w:rStyle w:val="Hyperlink"/>
            <w:rFonts w:ascii="Arial" w:hAnsi="Arial" w:cs="Arial"/>
            <w:b/>
            <w:bCs/>
          </w:rPr>
          <w:t>unescocro@min-kulture.hr</w:t>
        </w:r>
      </w:hyperlink>
      <w:r>
        <w:rPr>
          <w:rStyle w:val="Hyperlink"/>
          <w:rFonts w:ascii="Arial" w:hAnsi="Arial" w:cs="Arial"/>
          <w:b/>
          <w:bCs/>
        </w:rPr>
        <w:t xml:space="preserve">, </w:t>
      </w:r>
      <w:r>
        <w:rPr>
          <w:rStyle w:val="Hyperlink"/>
          <w:rFonts w:ascii="Arial" w:hAnsi="Arial" w:cs="Arial"/>
          <w:bCs/>
          <w:color w:val="000000" w:themeColor="text1"/>
          <w:u w:val="none"/>
        </w:rPr>
        <w:t>te</w:t>
      </w:r>
      <w:r w:rsidRPr="00F14789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r w:rsidRPr="000617B2">
        <w:rPr>
          <w:rFonts w:ascii="Arial" w:hAnsi="Arial" w:cs="Arial"/>
        </w:rPr>
        <w:t xml:space="preserve">UNESCO-u </w:t>
      </w:r>
      <w:r w:rsidRPr="000617B2">
        <w:rPr>
          <w:rFonts w:ascii="Arial" w:hAnsi="Arial" w:cs="Arial"/>
          <w:b/>
        </w:rPr>
        <w:t xml:space="preserve">do 3. travnja 2023. </w:t>
      </w:r>
      <w:r w:rsidRPr="000617B2">
        <w:rPr>
          <w:rFonts w:ascii="Arial" w:hAnsi="Arial" w:cs="Arial"/>
        </w:rPr>
        <w:t>putem maila prijave:</w:t>
      </w:r>
      <w:r w:rsidRPr="000617B2">
        <w:rPr>
          <w:rFonts w:ascii="Arial" w:hAnsi="Arial" w:cs="Arial"/>
          <w:b/>
        </w:rPr>
        <w:t xml:space="preserve"> </w:t>
      </w:r>
      <w:hyperlink r:id="rId6" w:history="1">
        <w:r w:rsidRPr="000617B2">
          <w:rPr>
            <w:rStyle w:val="Hyperlink"/>
            <w:rFonts w:ascii="Arial" w:hAnsi="Arial" w:cs="Arial"/>
            <w:b/>
            <w:bCs/>
          </w:rPr>
          <w:t>ccnapplications@unesco.org</w:t>
        </w:r>
      </w:hyperlink>
      <w:r>
        <w:rPr>
          <w:rStyle w:val="Hyperlink"/>
          <w:rFonts w:ascii="Arial" w:hAnsi="Arial" w:cs="Arial"/>
          <w:b/>
          <w:bCs/>
        </w:rPr>
        <w:t>.</w:t>
      </w:r>
    </w:p>
    <w:p w:rsidR="00F14789" w:rsidRDefault="00CF1E3D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Molimo sve zainteresirane gradove u Republici Hrvatskoj koji se misle prijaviti na natječaj da pošalju ispunjeni obrazac ili nacrt obrasca s dokumentacijom Hrvatskom povjerenstvu za UNESCO na: </w:t>
      </w:r>
      <w:hyperlink r:id="rId7" w:history="1">
        <w:r w:rsidRPr="000617B2">
          <w:rPr>
            <w:rStyle w:val="Hyperlink"/>
            <w:rFonts w:ascii="Arial" w:hAnsi="Arial" w:cs="Arial"/>
            <w:b/>
          </w:rPr>
          <w:t>unescocro@min-kulture.hr</w:t>
        </w:r>
      </w:hyperlink>
      <w:r w:rsidRPr="000617B2">
        <w:rPr>
          <w:rFonts w:ascii="Arial" w:hAnsi="Arial" w:cs="Arial"/>
        </w:rPr>
        <w:t xml:space="preserve"> najkasnije </w:t>
      </w:r>
      <w:r w:rsidRPr="000617B2">
        <w:rPr>
          <w:rFonts w:ascii="Arial" w:hAnsi="Arial" w:cs="Arial"/>
          <w:b/>
        </w:rPr>
        <w:t>do 5. lipnja 2023. godine</w:t>
      </w:r>
      <w:r w:rsidRPr="000617B2">
        <w:rPr>
          <w:rFonts w:ascii="Arial" w:hAnsi="Arial" w:cs="Arial"/>
        </w:rPr>
        <w:t xml:space="preserve"> kako bismo mogli odlučiti </w:t>
      </w:r>
      <w:r w:rsidR="00F14789">
        <w:rPr>
          <w:rFonts w:ascii="Arial" w:hAnsi="Arial" w:cs="Arial"/>
        </w:rPr>
        <w:t xml:space="preserve">o dvije prijave koje </w:t>
      </w:r>
      <w:r w:rsidR="00F14789">
        <w:rPr>
          <w:rFonts w:ascii="Arial" w:hAnsi="Arial" w:cs="Arial"/>
        </w:rPr>
        <w:t>Republika Hrvatska</w:t>
      </w:r>
      <w:r w:rsidR="00F14789">
        <w:rPr>
          <w:rFonts w:ascii="Arial" w:hAnsi="Arial" w:cs="Arial"/>
        </w:rPr>
        <w:t xml:space="preserve"> može u ovom ciklusu </w:t>
      </w:r>
      <w:r w:rsidR="00F14789">
        <w:rPr>
          <w:rFonts w:ascii="Arial" w:hAnsi="Arial" w:cs="Arial"/>
        </w:rPr>
        <w:t>proslijediti na evaluaciju u sjedište UNESCO-a</w:t>
      </w:r>
      <w:r w:rsidR="00F14789">
        <w:rPr>
          <w:rFonts w:ascii="Arial" w:hAnsi="Arial" w:cs="Arial"/>
        </w:rPr>
        <w:t xml:space="preserve"> i dati službeno pismo potpore.</w:t>
      </w:r>
      <w:bookmarkStart w:id="0" w:name="_GoBack"/>
      <w:bookmarkEnd w:id="0"/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Prijave se prosljeđuju izravno UNESCO-u na službenom prijavnom obrascu </w:t>
      </w:r>
      <w:r w:rsidR="00CA2943" w:rsidRPr="000617B2">
        <w:rPr>
          <w:rFonts w:ascii="Arial" w:hAnsi="Arial" w:cs="Arial"/>
          <w:b/>
          <w:bCs/>
        </w:rPr>
        <w:t>do 30. lipnja</w:t>
      </w:r>
      <w:r w:rsidRPr="000617B2">
        <w:rPr>
          <w:rFonts w:ascii="Arial" w:hAnsi="Arial" w:cs="Arial"/>
          <w:b/>
          <w:bCs/>
        </w:rPr>
        <w:t xml:space="preserve">        2023. </w:t>
      </w:r>
      <w:r w:rsidRPr="000617B2">
        <w:rPr>
          <w:rFonts w:ascii="Arial" w:hAnsi="Arial" w:cs="Arial"/>
        </w:rPr>
        <w:t>godine putem elektroničke pošte na: </w:t>
      </w:r>
      <w:hyperlink r:id="rId8" w:history="1">
        <w:r w:rsidRPr="000617B2">
          <w:rPr>
            <w:rStyle w:val="Hyperlink"/>
            <w:rFonts w:ascii="Arial" w:hAnsi="Arial" w:cs="Arial"/>
            <w:b/>
            <w:bCs/>
          </w:rPr>
          <w:t>ccnapplications@unesco.org</w:t>
        </w:r>
      </w:hyperlink>
      <w:r w:rsidRPr="000617B2">
        <w:rPr>
          <w:rFonts w:ascii="Arial" w:hAnsi="Arial" w:cs="Arial"/>
          <w:b/>
          <w:bCs/>
        </w:rPr>
        <w:t xml:space="preserve"> </w:t>
      </w:r>
      <w:r w:rsidRPr="000617B2">
        <w:rPr>
          <w:rFonts w:ascii="Arial" w:hAnsi="Arial" w:cs="Arial"/>
          <w:bCs/>
        </w:rPr>
        <w:t>te na znanje</w:t>
      </w:r>
      <w:r w:rsidRPr="000617B2">
        <w:rPr>
          <w:rFonts w:ascii="Arial" w:hAnsi="Arial" w:cs="Arial"/>
          <w:b/>
          <w:bCs/>
        </w:rPr>
        <w:t xml:space="preserve"> Hrvatskom povjerenstvu za UNESCO na: </w:t>
      </w:r>
      <w:hyperlink r:id="rId9" w:history="1">
        <w:r w:rsidRPr="000617B2">
          <w:rPr>
            <w:rStyle w:val="Hyperlink"/>
            <w:rFonts w:ascii="Arial" w:hAnsi="Arial" w:cs="Arial"/>
            <w:b/>
            <w:bCs/>
          </w:rPr>
          <w:t>unescocro@min-kulture.hr</w:t>
        </w:r>
      </w:hyperlink>
      <w:r w:rsidRPr="000617B2">
        <w:rPr>
          <w:rFonts w:ascii="Arial" w:hAnsi="Arial" w:cs="Arial"/>
          <w:b/>
          <w:bCs/>
        </w:rPr>
        <w:t xml:space="preserve">. </w:t>
      </w:r>
      <w:r w:rsidRPr="000617B2">
        <w:rPr>
          <w:rFonts w:ascii="Arial" w:hAnsi="Arial" w:cs="Arial"/>
        </w:rPr>
        <w:t xml:space="preserve">Nepotpune i prijave zaprimljene izvan roka neće se uzeti u razmatranje. 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lastRenderedPageBreak/>
        <w:t>E-prijava mora sadržavati sljedeće privitke: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potpuni popis svih dokumenata uključenih u dosje prijave: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Popunjeni formalni prijavni obrazac za 202</w:t>
      </w:r>
      <w:r w:rsidR="00674E58" w:rsidRPr="000617B2">
        <w:rPr>
          <w:rFonts w:ascii="Arial" w:hAnsi="Arial" w:cs="Arial"/>
        </w:rPr>
        <w:t>3</w:t>
      </w:r>
      <w:r w:rsidRPr="000617B2">
        <w:rPr>
          <w:rFonts w:ascii="Arial" w:hAnsi="Arial" w:cs="Arial"/>
        </w:rPr>
        <w:t>. godinu u njegovom standardnom Word formatu koji je dostupan na mrežnoj stranici UCCN-a;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službeno pismo namjere gradonačelnika u kojem je naznačena kandidatura grada i potpora; 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17B2">
        <w:rPr>
          <w:rFonts w:ascii="Arial" w:hAnsi="Arial" w:cs="Arial"/>
        </w:rPr>
        <w:t>službeno pismo potpore Hrvatskog povjerenstva za UNESCO</w:t>
      </w:r>
      <w:r w:rsidR="000617B2" w:rsidRPr="000617B2">
        <w:rPr>
          <w:rFonts w:ascii="Arial" w:hAnsi="Arial" w:cs="Arial"/>
        </w:rPr>
        <w:t>;</w:t>
      </w:r>
      <w:r w:rsidRPr="000617B2">
        <w:rPr>
          <w:rFonts w:ascii="Arial" w:hAnsi="Arial" w:cs="Arial"/>
        </w:rPr>
        <w:t xml:space="preserve"> 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17B2">
        <w:rPr>
          <w:rFonts w:ascii="Arial" w:hAnsi="Arial" w:cs="Arial"/>
        </w:rPr>
        <w:t>dva službena pisma potpore priznatih nacionalnih strukovnih udruga vlastite zemlje u određenome području.*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tri fotografije grada podnositelja zahtjeva usko povezane s predmetnim kreativnim područjem (JPEG, maksimalno 3 MB svaki);</w:t>
      </w:r>
    </w:p>
    <w:p w:rsidR="00133903" w:rsidRPr="000617B2" w:rsidRDefault="00133903" w:rsidP="00133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obrazac „Ustupanje prava i registar fotografija”, koji je priložen uz prijavni obrazac, potpuno popunjen.</w:t>
      </w: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* Ako je u centru Vaše prijave, primjerice, područje književnosti, trebate pismo potpore nacionalne udruge pisaca kako biste ispunili ovaj uvjet.</w:t>
      </w:r>
    </w:p>
    <w:p w:rsidR="00133903" w:rsidRPr="000617B2" w:rsidRDefault="00133903" w:rsidP="00133903">
      <w:pPr>
        <w:spacing w:after="0" w:line="240" w:lineRule="auto"/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>Ne postoji obrazac za sastavljanje ovih pisama potpore, no preporučuje se da pisma budu kratka (najviše 2 stranice) i da se iz njih jasno može iščitati autorovo podupiranje kandidature. Ukupna veličina e-pošte sa svim pripadajućima prilozima ne smije prijeći 30 MB.</w:t>
      </w:r>
    </w:p>
    <w:p w:rsidR="00133903" w:rsidRPr="000617B2" w:rsidRDefault="00133903" w:rsidP="00133903">
      <w:pPr>
        <w:spacing w:after="0" w:line="240" w:lineRule="auto"/>
        <w:jc w:val="both"/>
        <w:rPr>
          <w:rFonts w:ascii="Arial" w:hAnsi="Arial" w:cs="Arial"/>
        </w:rPr>
      </w:pPr>
    </w:p>
    <w:p w:rsidR="00133903" w:rsidRPr="000617B2" w:rsidRDefault="00133903" w:rsidP="00133903">
      <w:pPr>
        <w:spacing w:after="0" w:line="240" w:lineRule="auto"/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t xml:space="preserve">Nijedan drugi dokument ili privitak neće biti prihvaćen i razmatran u postupku ocjenjivanja. U obrazac za prijavu mogu se uključiti najviše 2 URL veze na povezane web stranice, koje pružaju dodatne informacije o gradu i/ili polju kreativnog oglasa (pogledajte obrazac). Grad podnositelj zahtjeva također se potiče da pruži informacije povezane s rukovanjima društvenim mrežama za grad (Twitter, Facebook, </w:t>
      </w:r>
      <w:proofErr w:type="spellStart"/>
      <w:r w:rsidRPr="000617B2">
        <w:rPr>
          <w:rFonts w:ascii="Arial" w:hAnsi="Arial" w:cs="Arial"/>
        </w:rPr>
        <w:t>Instagram</w:t>
      </w:r>
      <w:proofErr w:type="spellEnd"/>
      <w:r w:rsidRPr="000617B2">
        <w:rPr>
          <w:rFonts w:ascii="Arial" w:hAnsi="Arial" w:cs="Arial"/>
        </w:rPr>
        <w:t>, itd.).</w:t>
      </w:r>
    </w:p>
    <w:p w:rsidR="00133903" w:rsidRPr="000617B2" w:rsidRDefault="00133903" w:rsidP="00133903">
      <w:pPr>
        <w:spacing w:after="0" w:line="240" w:lineRule="auto"/>
        <w:jc w:val="both"/>
        <w:rPr>
          <w:rFonts w:ascii="Arial" w:hAnsi="Arial" w:cs="Arial"/>
        </w:rPr>
      </w:pPr>
    </w:p>
    <w:p w:rsidR="00F14789" w:rsidRDefault="00F14789" w:rsidP="00133903">
      <w:pPr>
        <w:jc w:val="both"/>
        <w:rPr>
          <w:rFonts w:ascii="Arial" w:hAnsi="Arial" w:cs="Arial"/>
        </w:rPr>
      </w:pPr>
    </w:p>
    <w:p w:rsidR="00133903" w:rsidRDefault="006F35C8" w:rsidP="001339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Ljubazno molimo proučiti sve dokumente:</w:t>
      </w:r>
    </w:p>
    <w:p w:rsidR="006F35C8" w:rsidRPr="00F14789" w:rsidRDefault="006F35C8" w:rsidP="00133903">
      <w:pPr>
        <w:jc w:val="both"/>
        <w:rPr>
          <w:rFonts w:ascii="Arial" w:hAnsi="Arial" w:cs="Arial"/>
          <w:b/>
        </w:rPr>
      </w:pPr>
      <w:r w:rsidRPr="00F14789">
        <w:rPr>
          <w:rFonts w:ascii="Arial" w:hAnsi="Arial" w:cs="Arial"/>
          <w:b/>
        </w:rPr>
        <w:t>Vodič za prijavu – Kreativni gradovi 2023.</w:t>
      </w:r>
    </w:p>
    <w:p w:rsidR="00876DBE" w:rsidRPr="00F14789" w:rsidRDefault="00876DBE" w:rsidP="00133903">
      <w:pPr>
        <w:jc w:val="both"/>
        <w:rPr>
          <w:rFonts w:ascii="Arial" w:hAnsi="Arial" w:cs="Arial"/>
          <w:b/>
        </w:rPr>
      </w:pPr>
      <w:r w:rsidRPr="00F14789">
        <w:rPr>
          <w:rFonts w:ascii="Arial" w:hAnsi="Arial" w:cs="Arial"/>
          <w:b/>
        </w:rPr>
        <w:t>Misija UNESCO-ovih Kreativnih gradova</w:t>
      </w:r>
    </w:p>
    <w:p w:rsidR="00876DBE" w:rsidRPr="000617B2" w:rsidRDefault="00876DBE" w:rsidP="00133903">
      <w:pPr>
        <w:jc w:val="both"/>
        <w:rPr>
          <w:rFonts w:ascii="Arial" w:hAnsi="Arial" w:cs="Arial"/>
        </w:rPr>
      </w:pPr>
      <w:r w:rsidRPr="00F14789">
        <w:rPr>
          <w:rFonts w:ascii="Arial" w:hAnsi="Arial" w:cs="Arial"/>
          <w:b/>
        </w:rPr>
        <w:t>Prijavni obrazac</w:t>
      </w:r>
    </w:p>
    <w:p w:rsidR="00133903" w:rsidRPr="000617B2" w:rsidRDefault="00133903" w:rsidP="00133903">
      <w:pPr>
        <w:pStyle w:val="ListParagraph"/>
        <w:jc w:val="both"/>
        <w:rPr>
          <w:rFonts w:ascii="Arial" w:hAnsi="Arial" w:cs="Arial"/>
        </w:rPr>
      </w:pPr>
    </w:p>
    <w:p w:rsidR="00133903" w:rsidRPr="000617B2" w:rsidRDefault="00133903" w:rsidP="00133903">
      <w:pPr>
        <w:jc w:val="both"/>
        <w:rPr>
          <w:rFonts w:ascii="Arial" w:hAnsi="Arial" w:cs="Arial"/>
        </w:rPr>
      </w:pPr>
      <w:r w:rsidRPr="000617B2">
        <w:rPr>
          <w:rFonts w:ascii="Arial" w:hAnsi="Arial" w:cs="Arial"/>
        </w:rPr>
        <w:br/>
        <w:t xml:space="preserve">  </w:t>
      </w:r>
    </w:p>
    <w:p w:rsidR="00133903" w:rsidRPr="000617B2" w:rsidRDefault="00133903" w:rsidP="00133903">
      <w:pPr>
        <w:rPr>
          <w:rFonts w:ascii="Arial" w:hAnsi="Arial" w:cs="Arial"/>
        </w:rPr>
      </w:pPr>
    </w:p>
    <w:p w:rsidR="003038F9" w:rsidRPr="000617B2" w:rsidRDefault="003038F9" w:rsidP="00133903">
      <w:pPr>
        <w:rPr>
          <w:rFonts w:ascii="Arial" w:hAnsi="Arial" w:cs="Arial"/>
        </w:rPr>
      </w:pPr>
    </w:p>
    <w:sectPr w:rsidR="003038F9" w:rsidRPr="0006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A07"/>
    <w:multiLevelType w:val="hybridMultilevel"/>
    <w:tmpl w:val="0938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980"/>
    <w:multiLevelType w:val="hybridMultilevel"/>
    <w:tmpl w:val="B7B4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E"/>
    <w:rsid w:val="000617B2"/>
    <w:rsid w:val="00133903"/>
    <w:rsid w:val="003038F9"/>
    <w:rsid w:val="00405624"/>
    <w:rsid w:val="00611F7E"/>
    <w:rsid w:val="00674E58"/>
    <w:rsid w:val="006F35C8"/>
    <w:rsid w:val="00876DBE"/>
    <w:rsid w:val="00CA2943"/>
    <w:rsid w:val="00CF1E3D"/>
    <w:rsid w:val="00DD057D"/>
    <w:rsid w:val="00E86062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F1E1-8634-4211-89EE-610FD0C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F7E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1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napplications@unes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escocro@min-kultur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napplications@unesc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nescocro@min-kultur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escocro@min-kultu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Kecur</dc:creator>
  <cp:keywords/>
  <dc:description/>
  <cp:lastModifiedBy>Ivana Kecur</cp:lastModifiedBy>
  <cp:revision>6</cp:revision>
  <dcterms:created xsi:type="dcterms:W3CDTF">2023-02-06T10:15:00Z</dcterms:created>
  <dcterms:modified xsi:type="dcterms:W3CDTF">2023-03-23T14:20:00Z</dcterms:modified>
</cp:coreProperties>
</file>