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09218" w14:textId="77777777" w:rsidR="005911CD" w:rsidRDefault="005911CD" w:rsidP="005911CD">
      <w:pPr>
        <w:autoSpaceDE w:val="0"/>
        <w:autoSpaceDN w:val="0"/>
        <w:adjustRightInd w:val="0"/>
        <w:spacing w:after="0" w:line="240" w:lineRule="auto"/>
        <w:jc w:val="center"/>
        <w:rPr>
          <w:rFonts w:ascii="Lucida Sans Unicode" w:hAnsi="Lucida Sans Unicode" w:cs="Lucida Sans Unicode"/>
          <w:b/>
        </w:rPr>
      </w:pPr>
      <w:bookmarkStart w:id="0" w:name="_GoBack"/>
      <w:bookmarkEnd w:id="0"/>
      <w:r w:rsidRPr="002A154B">
        <w:rPr>
          <w:rFonts w:eastAsia="Calibri"/>
          <w:noProof/>
          <w:sz w:val="24"/>
          <w:szCs w:val="24"/>
          <w:lang w:eastAsia="hr-HR"/>
        </w:rPr>
        <w:drawing>
          <wp:anchor distT="0" distB="0" distL="0" distR="0" simplePos="0" relativeHeight="251658241" behindDoc="0" locked="0" layoutInCell="1" allowOverlap="1" wp14:anchorId="3AE092DA" wp14:editId="3AE092DB">
            <wp:simplePos x="0" y="0"/>
            <wp:positionH relativeFrom="margin">
              <wp:posOffset>2199005</wp:posOffset>
            </wp:positionH>
            <wp:positionV relativeFrom="paragraph">
              <wp:posOffset>217805</wp:posOffset>
            </wp:positionV>
            <wp:extent cx="1860313" cy="450850"/>
            <wp:effectExtent l="0" t="0" r="6985" b="6350"/>
            <wp:wrapNone/>
            <wp:docPr id="12" name="Slika 12"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8" cstate="print"/>
                    <a:stretch>
                      <a:fillRect/>
                    </a:stretch>
                  </pic:blipFill>
                  <pic:spPr>
                    <a:xfrm>
                      <a:off x="0" y="0"/>
                      <a:ext cx="1860313" cy="450850"/>
                    </a:xfrm>
                    <a:prstGeom prst="rect">
                      <a:avLst/>
                    </a:prstGeom>
                  </pic:spPr>
                </pic:pic>
              </a:graphicData>
            </a:graphic>
            <wp14:sizeRelH relativeFrom="margin">
              <wp14:pctWidth>0</wp14:pctWidth>
            </wp14:sizeRelH>
            <wp14:sizeRelV relativeFrom="margin">
              <wp14:pctHeight>0</wp14:pctHeight>
            </wp14:sizeRelV>
          </wp:anchor>
        </w:drawing>
      </w:r>
      <w:r w:rsidRPr="00033658">
        <w:rPr>
          <w:rFonts w:ascii="Times New Roman" w:hAnsi="Times New Roman"/>
          <w:b/>
          <w:noProof/>
          <w:sz w:val="24"/>
          <w:szCs w:val="24"/>
          <w:lang w:eastAsia="hr-HR"/>
        </w:rPr>
        <w:drawing>
          <wp:anchor distT="0" distB="0" distL="114300" distR="114300" simplePos="0" relativeHeight="251658240" behindDoc="0" locked="0" layoutInCell="1" allowOverlap="1" wp14:anchorId="3AE092DC" wp14:editId="3AE092DD">
            <wp:simplePos x="0" y="0"/>
            <wp:positionH relativeFrom="margin">
              <wp:posOffset>27305</wp:posOffset>
            </wp:positionH>
            <wp:positionV relativeFrom="paragraph">
              <wp:posOffset>217805</wp:posOffset>
            </wp:positionV>
            <wp:extent cx="1840230" cy="450850"/>
            <wp:effectExtent l="0" t="0" r="7620" b="635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636"/>
                    <a:stretch/>
                  </pic:blipFill>
                  <pic:spPr bwMode="auto">
                    <a:xfrm>
                      <a:off x="0" y="0"/>
                      <a:ext cx="1840230" cy="450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E09219" w14:textId="77777777" w:rsidR="005911CD" w:rsidRDefault="005911CD" w:rsidP="005911CD">
      <w:pPr>
        <w:autoSpaceDE w:val="0"/>
        <w:autoSpaceDN w:val="0"/>
        <w:adjustRightInd w:val="0"/>
        <w:spacing w:after="0" w:line="240" w:lineRule="auto"/>
        <w:jc w:val="center"/>
        <w:rPr>
          <w:rFonts w:ascii="Lucida Sans Unicode" w:hAnsi="Lucida Sans Unicode" w:cs="Lucida Sans Unicode"/>
          <w:b/>
        </w:rPr>
      </w:pPr>
      <w:r>
        <w:rPr>
          <w:rFonts w:ascii="Times New Roman" w:hAnsi="Times New Roman"/>
          <w:b/>
          <w:noProof/>
          <w:sz w:val="24"/>
          <w:szCs w:val="24"/>
        </w:rPr>
        <w:t xml:space="preserve">                                                     </w:t>
      </w:r>
      <w:r>
        <w:rPr>
          <w:rFonts w:ascii="Times New Roman" w:hAnsi="Times New Roman"/>
          <w:b/>
          <w:noProof/>
          <w:sz w:val="24"/>
          <w:szCs w:val="24"/>
          <w:lang w:eastAsia="hr-HR"/>
        </w:rPr>
        <w:drawing>
          <wp:inline distT="0" distB="0" distL="0" distR="0" wp14:anchorId="3AE092DE" wp14:editId="3AE092DF">
            <wp:extent cx="621665" cy="438785"/>
            <wp:effectExtent l="0" t="0" r="6985" b="0"/>
            <wp:docPr id="1293166901" name="Slika 1293166901" descr="Slika na kojoj se prikazuje zastava, uzorak, simbol, zvijezd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166901" name="Slika 4" descr="Slika na kojoj se prikazuje zastava, uzorak, simbol, zvijezda&#10;&#10;Opis je automatski generi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665" cy="438785"/>
                    </a:xfrm>
                    <a:prstGeom prst="rect">
                      <a:avLst/>
                    </a:prstGeom>
                    <a:noFill/>
                  </pic:spPr>
                </pic:pic>
              </a:graphicData>
            </a:graphic>
          </wp:inline>
        </w:drawing>
      </w:r>
    </w:p>
    <w:p w14:paraId="3AE0921A" w14:textId="77777777" w:rsidR="005911CD" w:rsidRPr="002A154B" w:rsidRDefault="005911CD" w:rsidP="005911CD">
      <w:pPr>
        <w:autoSpaceDE w:val="0"/>
        <w:autoSpaceDN w:val="0"/>
        <w:adjustRightInd w:val="0"/>
        <w:spacing w:after="0" w:line="240" w:lineRule="auto"/>
        <w:contextualSpacing/>
        <w:jc w:val="center"/>
        <w:rPr>
          <w:rFonts w:ascii="Lucida Sans Unicode" w:hAnsi="Lucida Sans Unicode" w:cs="Lucida Sans Unicode"/>
          <w:b/>
          <w:sz w:val="12"/>
          <w:szCs w:val="12"/>
        </w:rPr>
      </w:pPr>
      <w:r>
        <w:rPr>
          <w:rFonts w:ascii="Lucida Sans Unicode" w:hAnsi="Lucida Sans Unicode" w:cs="Lucida Sans Unicode"/>
          <w:b/>
          <w:sz w:val="12"/>
          <w:szCs w:val="12"/>
        </w:rPr>
        <w:t xml:space="preserve">                                                                                   </w:t>
      </w:r>
      <w:r w:rsidRPr="002A154B">
        <w:rPr>
          <w:rFonts w:ascii="Lucida Sans Unicode" w:hAnsi="Lucida Sans Unicode" w:cs="Lucida Sans Unicode"/>
          <w:b/>
          <w:sz w:val="12"/>
          <w:szCs w:val="12"/>
        </w:rPr>
        <w:t xml:space="preserve">Europska unija                                                                             </w:t>
      </w:r>
    </w:p>
    <w:p w14:paraId="3AE0921B" w14:textId="77777777" w:rsidR="005911CD" w:rsidRDefault="005911CD" w:rsidP="005911CD">
      <w:pPr>
        <w:autoSpaceDE w:val="0"/>
        <w:autoSpaceDN w:val="0"/>
        <w:adjustRightInd w:val="0"/>
        <w:spacing w:after="0" w:line="240" w:lineRule="auto"/>
        <w:contextualSpacing/>
        <w:jc w:val="center"/>
        <w:rPr>
          <w:rFonts w:ascii="Lucida Sans Unicode" w:hAnsi="Lucida Sans Unicode" w:cs="Lucida Sans Unicode"/>
          <w:b/>
          <w:sz w:val="12"/>
          <w:szCs w:val="12"/>
        </w:rPr>
      </w:pPr>
      <w:r>
        <w:rPr>
          <w:rFonts w:ascii="Lucida Sans Unicode" w:hAnsi="Lucida Sans Unicode" w:cs="Lucida Sans Unicode"/>
          <w:b/>
          <w:sz w:val="12"/>
          <w:szCs w:val="12"/>
        </w:rPr>
        <w:t xml:space="preserve">                                                                                                                                                                   </w:t>
      </w:r>
      <w:r w:rsidRPr="002A154B">
        <w:rPr>
          <w:rFonts w:ascii="Lucida Sans Unicode" w:hAnsi="Lucida Sans Unicode" w:cs="Lucida Sans Unicode"/>
          <w:b/>
          <w:sz w:val="12"/>
          <w:szCs w:val="12"/>
        </w:rPr>
        <w:t xml:space="preserve">Fond solidarnosti </w:t>
      </w:r>
    </w:p>
    <w:p w14:paraId="3AE0921C" w14:textId="77777777" w:rsidR="005911CD" w:rsidRPr="002A154B" w:rsidRDefault="005911CD" w:rsidP="005911CD">
      <w:pPr>
        <w:autoSpaceDE w:val="0"/>
        <w:autoSpaceDN w:val="0"/>
        <w:adjustRightInd w:val="0"/>
        <w:spacing w:after="0" w:line="240" w:lineRule="auto"/>
        <w:contextualSpacing/>
        <w:jc w:val="center"/>
        <w:rPr>
          <w:rFonts w:ascii="Lucida Sans Unicode" w:hAnsi="Lucida Sans Unicode" w:cs="Lucida Sans Unicode"/>
          <w:b/>
          <w:sz w:val="12"/>
          <w:szCs w:val="12"/>
        </w:rPr>
      </w:pPr>
      <w:r>
        <w:rPr>
          <w:rFonts w:ascii="Lucida Sans Unicode" w:hAnsi="Lucida Sans Unicode" w:cs="Lucida Sans Unicode"/>
          <w:b/>
          <w:sz w:val="12"/>
          <w:szCs w:val="12"/>
        </w:rPr>
        <w:t xml:space="preserve">                                                                                                                                                                   </w:t>
      </w:r>
      <w:r w:rsidRPr="002A154B">
        <w:rPr>
          <w:rFonts w:ascii="Lucida Sans Unicode" w:hAnsi="Lucida Sans Unicode" w:cs="Lucida Sans Unicode"/>
          <w:b/>
          <w:sz w:val="12"/>
          <w:szCs w:val="12"/>
        </w:rPr>
        <w:t>Europske unije</w:t>
      </w:r>
    </w:p>
    <w:p w14:paraId="3AE0921D" w14:textId="77777777" w:rsidR="005911CD" w:rsidRPr="00020E6F" w:rsidRDefault="005911CD" w:rsidP="005911CD">
      <w:pPr>
        <w:autoSpaceDE w:val="0"/>
        <w:autoSpaceDN w:val="0"/>
        <w:adjustRightInd w:val="0"/>
        <w:spacing w:after="0" w:line="240" w:lineRule="auto"/>
        <w:jc w:val="center"/>
        <w:rPr>
          <w:rFonts w:ascii="Times New Roman" w:hAnsi="Times New Roman"/>
          <w:b/>
        </w:rPr>
      </w:pPr>
    </w:p>
    <w:p w14:paraId="3AE0921E" w14:textId="77777777" w:rsidR="005911CD" w:rsidRDefault="005911CD" w:rsidP="005911CD">
      <w:pPr>
        <w:spacing w:after="0" w:line="240" w:lineRule="auto"/>
        <w:ind w:left="720"/>
        <w:jc w:val="center"/>
        <w:rPr>
          <w:rFonts w:ascii="Times New Roman" w:hAnsi="Times New Roman"/>
          <w:b/>
          <w:sz w:val="24"/>
          <w:szCs w:val="24"/>
        </w:rPr>
      </w:pPr>
    </w:p>
    <w:p w14:paraId="3AE0921F" w14:textId="77777777" w:rsidR="005911CD" w:rsidRDefault="005911CD" w:rsidP="005911CD">
      <w:pPr>
        <w:spacing w:after="0" w:line="240" w:lineRule="auto"/>
        <w:ind w:left="720"/>
        <w:jc w:val="center"/>
        <w:rPr>
          <w:rFonts w:ascii="Times New Roman" w:hAnsi="Times New Roman"/>
          <w:b/>
          <w:sz w:val="24"/>
          <w:szCs w:val="24"/>
        </w:rPr>
      </w:pPr>
    </w:p>
    <w:p w14:paraId="3AE09220" w14:textId="77777777" w:rsidR="005911CD" w:rsidRPr="00E80B40" w:rsidRDefault="005911CD" w:rsidP="005911CD">
      <w:pPr>
        <w:spacing w:after="0" w:line="240" w:lineRule="auto"/>
        <w:ind w:left="720"/>
        <w:jc w:val="center"/>
        <w:rPr>
          <w:rFonts w:ascii="Times New Roman" w:hAnsi="Times New Roman"/>
          <w:b/>
          <w:color w:val="FF0000"/>
          <w:sz w:val="24"/>
          <w:szCs w:val="24"/>
        </w:rPr>
      </w:pPr>
      <w:r>
        <w:rPr>
          <w:rFonts w:ascii="Times New Roman" w:hAnsi="Times New Roman"/>
          <w:b/>
          <w:sz w:val="24"/>
          <w:szCs w:val="24"/>
        </w:rPr>
        <w:t xml:space="preserve"> DODATAK </w:t>
      </w:r>
      <w:r w:rsidRPr="00020E6F">
        <w:rPr>
          <w:rFonts w:ascii="Times New Roman" w:hAnsi="Times New Roman"/>
          <w:b/>
          <w:sz w:val="24"/>
          <w:szCs w:val="24"/>
        </w:rPr>
        <w:t>U</w:t>
      </w:r>
      <w:r>
        <w:rPr>
          <w:rFonts w:ascii="Times New Roman" w:hAnsi="Times New Roman"/>
          <w:b/>
          <w:sz w:val="24"/>
          <w:szCs w:val="24"/>
        </w:rPr>
        <w:t xml:space="preserve">GOVORU O DODJELI BESPOVRATNIH FINANCIJSKIH SREDSTAVA IZ FONDA SOLIDARSNOSTI EUROPSKE UNIJE </w:t>
      </w:r>
    </w:p>
    <w:p w14:paraId="3AE09221" w14:textId="77777777" w:rsidR="005911CD" w:rsidRPr="00020E6F" w:rsidRDefault="005911CD" w:rsidP="005911CD">
      <w:pPr>
        <w:spacing w:after="0" w:line="240" w:lineRule="auto"/>
        <w:ind w:left="720"/>
        <w:jc w:val="center"/>
        <w:rPr>
          <w:rFonts w:ascii="Times New Roman" w:hAnsi="Times New Roman"/>
          <w:sz w:val="24"/>
          <w:szCs w:val="24"/>
        </w:rPr>
      </w:pPr>
    </w:p>
    <w:p w14:paraId="3AE09222" w14:textId="77777777" w:rsidR="005911CD" w:rsidRDefault="005911CD" w:rsidP="005911CD">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w:t>
      </w:r>
      <w:r>
        <w:rPr>
          <w:rFonts w:ascii="Times New Roman" w:hAnsi="Times New Roman"/>
          <w:sz w:val="24"/>
          <w:szCs w:val="24"/>
        </w:rPr>
        <w:t xml:space="preserve"> Dodatak </w:t>
      </w:r>
      <w:r w:rsidRPr="00020E6F">
        <w:rPr>
          <w:rFonts w:ascii="Times New Roman" w:hAnsi="Times New Roman"/>
          <w:sz w:val="24"/>
          <w:szCs w:val="24"/>
        </w:rPr>
        <w:t>Ugovor</w:t>
      </w:r>
      <w:r>
        <w:rPr>
          <w:rFonts w:ascii="Times New Roman" w:hAnsi="Times New Roman"/>
          <w:sz w:val="24"/>
          <w:szCs w:val="24"/>
        </w:rPr>
        <w:t>u</w:t>
      </w:r>
      <w:r w:rsidRPr="00020E6F">
        <w:rPr>
          <w:rFonts w:ascii="Times New Roman" w:hAnsi="Times New Roman"/>
          <w:sz w:val="24"/>
          <w:szCs w:val="24"/>
        </w:rPr>
        <w:t xml:space="preserve">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Dodatak Ugovoru)</w:t>
      </w:r>
    </w:p>
    <w:p w14:paraId="3AE09223" w14:textId="77777777" w:rsidR="005911CD" w:rsidRPr="00020E6F" w:rsidRDefault="005911CD" w:rsidP="005911CD">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3AE09224" w14:textId="77777777" w:rsidR="005911CD" w:rsidRPr="00130BC9" w:rsidRDefault="005911CD" w:rsidP="005911CD">
      <w:pPr>
        <w:tabs>
          <w:tab w:val="left" w:pos="-1701"/>
          <w:tab w:val="left" w:pos="-1560"/>
        </w:tabs>
        <w:spacing w:after="0" w:line="240" w:lineRule="auto"/>
        <w:jc w:val="center"/>
        <w:rPr>
          <w:rFonts w:ascii="Times New Roman" w:hAnsi="Times New Roman"/>
          <w:b/>
          <w:sz w:val="24"/>
          <w:szCs w:val="24"/>
        </w:rPr>
      </w:pPr>
      <w:r w:rsidRPr="00130BC9">
        <w:rPr>
          <w:rFonts w:ascii="Times New Roman" w:hAnsi="Times New Roman"/>
        </w:rPr>
        <w:t>(referentni broj</w:t>
      </w:r>
      <w:r w:rsidRPr="00130BC9">
        <w:t xml:space="preserve">: </w:t>
      </w:r>
      <w:r w:rsidRPr="00130BC9">
        <w:rPr>
          <w:rFonts w:ascii="Times New Roman" w:hAnsi="Times New Roman"/>
          <w:b/>
          <w:sz w:val="24"/>
          <w:szCs w:val="24"/>
        </w:rPr>
        <w:t xml:space="preserve">KLASA: 023-03/21-01/0015) </w:t>
      </w:r>
    </w:p>
    <w:p w14:paraId="3AE09225" w14:textId="77777777" w:rsidR="005911CD" w:rsidRPr="00130BC9" w:rsidRDefault="005911CD" w:rsidP="005911CD">
      <w:pPr>
        <w:tabs>
          <w:tab w:val="left" w:pos="-1701"/>
          <w:tab w:val="left" w:pos="-1560"/>
        </w:tabs>
        <w:spacing w:after="0" w:line="240" w:lineRule="auto"/>
        <w:jc w:val="center"/>
        <w:rPr>
          <w:rFonts w:ascii="Times New Roman" w:hAnsi="Times New Roman"/>
          <w:b/>
          <w:i/>
          <w:sz w:val="24"/>
          <w:szCs w:val="24"/>
        </w:rPr>
      </w:pPr>
      <w:r w:rsidRPr="00130BC9">
        <w:rPr>
          <w:rFonts w:ascii="Times New Roman" w:hAnsi="Times New Roman"/>
          <w:b/>
          <w:sz w:val="24"/>
          <w:szCs w:val="24"/>
        </w:rPr>
        <w:t>Broj: 74-xxxxx-21</w:t>
      </w:r>
    </w:p>
    <w:p w14:paraId="3AE09226" w14:textId="77777777" w:rsidR="005911CD" w:rsidRPr="00130BC9" w:rsidRDefault="005911CD" w:rsidP="005911CD">
      <w:pPr>
        <w:tabs>
          <w:tab w:val="left" w:pos="-1701"/>
          <w:tab w:val="left" w:pos="-1560"/>
        </w:tabs>
        <w:spacing w:after="0" w:line="240" w:lineRule="auto"/>
        <w:jc w:val="center"/>
        <w:rPr>
          <w:rFonts w:ascii="Times New Roman" w:hAnsi="Times New Roman"/>
          <w:sz w:val="24"/>
          <w:szCs w:val="24"/>
        </w:rPr>
      </w:pPr>
    </w:p>
    <w:p w14:paraId="3AE09227" w14:textId="77777777" w:rsidR="005911CD" w:rsidRPr="00020E6F" w:rsidRDefault="005911CD" w:rsidP="005911CD">
      <w:pPr>
        <w:tabs>
          <w:tab w:val="left" w:pos="-1701"/>
          <w:tab w:val="left" w:pos="-1560"/>
        </w:tabs>
        <w:spacing w:after="0" w:line="240" w:lineRule="auto"/>
        <w:jc w:val="center"/>
        <w:rPr>
          <w:rFonts w:ascii="Times New Roman" w:hAnsi="Times New Roman"/>
          <w:sz w:val="24"/>
          <w:szCs w:val="24"/>
        </w:rPr>
      </w:pPr>
    </w:p>
    <w:p w14:paraId="3AE09228" w14:textId="77777777" w:rsidR="005911CD" w:rsidRPr="002C517B"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2C517B">
        <w:rPr>
          <w:rFonts w:ascii="Times New Roman" w:hAnsi="Times New Roman"/>
          <w:sz w:val="24"/>
          <w:szCs w:val="24"/>
        </w:rPr>
        <w:t xml:space="preserve">Tijelo odgovorno za provedbu financijskog doprinosa </w:t>
      </w:r>
    </w:p>
    <w:p w14:paraId="3AE09229" w14:textId="77777777" w:rsidR="005911CD" w:rsidRPr="00A16974"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16974">
        <w:rPr>
          <w:rFonts w:ascii="Times New Roman" w:hAnsi="Times New Roman"/>
          <w:sz w:val="24"/>
          <w:szCs w:val="24"/>
        </w:rPr>
        <w:t xml:space="preserve">Ministarstvo kulture i medija (MKM), </w:t>
      </w:r>
      <w:proofErr w:type="spellStart"/>
      <w:r w:rsidRPr="00A16974">
        <w:rPr>
          <w:rFonts w:ascii="Times New Roman" w:hAnsi="Times New Roman"/>
          <w:sz w:val="24"/>
          <w:szCs w:val="24"/>
        </w:rPr>
        <w:t>Runjaninova</w:t>
      </w:r>
      <w:proofErr w:type="spellEnd"/>
      <w:r w:rsidRPr="00A16974">
        <w:rPr>
          <w:rFonts w:ascii="Times New Roman" w:hAnsi="Times New Roman"/>
          <w:sz w:val="24"/>
          <w:szCs w:val="24"/>
        </w:rPr>
        <w:t xml:space="preserve"> 2, 10 000 Zagreb, OIB: 37836302645</w:t>
      </w:r>
    </w:p>
    <w:p w14:paraId="3AE0922A" w14:textId="77777777" w:rsidR="005911CD" w:rsidRPr="00A16974"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16974">
        <w:rPr>
          <w:rFonts w:ascii="Times New Roman" w:hAnsi="Times New Roman"/>
          <w:sz w:val="24"/>
          <w:szCs w:val="24"/>
        </w:rPr>
        <w:tab/>
      </w:r>
    </w:p>
    <w:p w14:paraId="3AE0922B" w14:textId="77777777" w:rsidR="005911CD" w:rsidRPr="00A16974"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16974">
        <w:rPr>
          <w:rFonts w:ascii="Times New Roman" w:hAnsi="Times New Roman"/>
          <w:sz w:val="24"/>
          <w:szCs w:val="24"/>
        </w:rPr>
        <w:t>s jedne strane, i</w:t>
      </w:r>
    </w:p>
    <w:p w14:paraId="3AE0922C" w14:textId="77777777" w:rsidR="005911CD" w:rsidRPr="00020E6F"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AE0922D" w14:textId="77777777"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 xml:space="preserve">Korisnik bespovratnih sredstava Fonda solidarnosti </w:t>
      </w:r>
      <w:r>
        <w:rPr>
          <w:rFonts w:ascii="Times New Roman" w:hAnsi="Times New Roman"/>
          <w:sz w:val="24"/>
          <w:szCs w:val="24"/>
        </w:rPr>
        <w:t>E</w:t>
      </w:r>
      <w:r w:rsidRPr="005A1EB5">
        <w:rPr>
          <w:rFonts w:ascii="Times New Roman" w:hAnsi="Times New Roman"/>
          <w:sz w:val="24"/>
          <w:szCs w:val="24"/>
        </w:rPr>
        <w:t xml:space="preserve">uropske unije </w:t>
      </w:r>
    </w:p>
    <w:p w14:paraId="3AE0922E" w14:textId="77777777"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&lt;Puno službeno ime/naziv i adresa Korisnika&gt;</w:t>
      </w:r>
    </w:p>
    <w:p w14:paraId="3AE0922F" w14:textId="77777777"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 xml:space="preserve">&lt;Pravni oblik&gt;  </w:t>
      </w:r>
    </w:p>
    <w:p w14:paraId="3AE09230" w14:textId="77777777"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&lt;OIB &gt;</w:t>
      </w:r>
      <w:r w:rsidRPr="005A1EB5">
        <w:rPr>
          <w:rFonts w:ascii="Times New Roman" w:hAnsi="Times New Roman"/>
          <w:sz w:val="24"/>
          <w:szCs w:val="24"/>
        </w:rPr>
        <w:tab/>
      </w:r>
    </w:p>
    <w:p w14:paraId="3AE09231" w14:textId="77777777"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[financijska institucija kod koje se vodi račun Korisnika i broj računa Korisnika&gt;]</w:t>
      </w:r>
    </w:p>
    <w:p w14:paraId="3AE09232" w14:textId="77777777"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(u nastavku teksta: Korisnik)</w:t>
      </w:r>
    </w:p>
    <w:p w14:paraId="3AE09233" w14:textId="77777777" w:rsidR="005911CD" w:rsidRPr="00020E6F"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3AE09234" w14:textId="77777777" w:rsidR="005911CD" w:rsidRPr="00020E6F"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AE09235" w14:textId="77777777" w:rsidR="005911CD" w:rsidRDefault="005911CD" w:rsidP="005911C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Pr>
          <w:rFonts w:ascii="Times New Roman" w:hAnsi="Times New Roman"/>
          <w:sz w:val="24"/>
          <w:szCs w:val="24"/>
        </w:rPr>
        <w:t>nastavku teksta:</w:t>
      </w:r>
      <w:r w:rsidRPr="00020E6F">
        <w:rPr>
          <w:rFonts w:ascii="Times New Roman" w:hAnsi="Times New Roman"/>
          <w:sz w:val="24"/>
          <w:szCs w:val="24"/>
        </w:rPr>
        <w:t xml:space="preserve"> </w:t>
      </w:r>
      <w:r>
        <w:rPr>
          <w:rFonts w:ascii="Times New Roman" w:hAnsi="Times New Roman"/>
          <w:sz w:val="24"/>
          <w:szCs w:val="24"/>
        </w:rPr>
        <w:t xml:space="preserve">ugovorne </w:t>
      </w:r>
      <w:r w:rsidRPr="00020E6F">
        <w:rPr>
          <w:rFonts w:ascii="Times New Roman" w:hAnsi="Times New Roman"/>
          <w:sz w:val="24"/>
          <w:szCs w:val="24"/>
        </w:rPr>
        <w:t xml:space="preserve">Strane) složile su se kako slijedi: </w:t>
      </w:r>
    </w:p>
    <w:p w14:paraId="3AE09236" w14:textId="77777777" w:rsidR="005911CD" w:rsidRDefault="005911CD" w:rsidP="005911CD">
      <w:pPr>
        <w:spacing w:after="0" w:line="240" w:lineRule="auto"/>
        <w:jc w:val="both"/>
        <w:rPr>
          <w:rFonts w:ascii="Times New Roman" w:hAnsi="Times New Roman"/>
          <w:sz w:val="24"/>
          <w:szCs w:val="24"/>
        </w:rPr>
      </w:pPr>
    </w:p>
    <w:p w14:paraId="3AE09237" w14:textId="77777777" w:rsidR="005911CD" w:rsidRPr="003D222A" w:rsidRDefault="005911CD" w:rsidP="005911CD">
      <w:pPr>
        <w:spacing w:after="0" w:line="240" w:lineRule="auto"/>
        <w:jc w:val="center"/>
        <w:rPr>
          <w:rFonts w:ascii="Times New Roman" w:hAnsi="Times New Roman"/>
          <w:b/>
          <w:sz w:val="24"/>
          <w:szCs w:val="24"/>
        </w:rPr>
      </w:pPr>
      <w:r w:rsidRPr="003D222A">
        <w:rPr>
          <w:rFonts w:ascii="Times New Roman" w:hAnsi="Times New Roman"/>
          <w:b/>
          <w:sz w:val="24"/>
          <w:szCs w:val="24"/>
        </w:rPr>
        <w:t>Članak 1.</w:t>
      </w:r>
    </w:p>
    <w:p w14:paraId="3AE09238" w14:textId="77777777" w:rsidR="005911CD" w:rsidRPr="005E16A7" w:rsidRDefault="005911CD" w:rsidP="005911CD">
      <w:pPr>
        <w:spacing w:after="0"/>
        <w:rPr>
          <w:rFonts w:ascii="Times New Roman" w:hAnsi="Times New Roman"/>
          <w:sz w:val="24"/>
          <w:szCs w:val="24"/>
        </w:rPr>
      </w:pPr>
    </w:p>
    <w:p w14:paraId="3AE09239" w14:textId="77777777" w:rsidR="005911CD" w:rsidRPr="005E16A7" w:rsidRDefault="005911CD" w:rsidP="005911CD">
      <w:pPr>
        <w:pStyle w:val="ListParagraph"/>
        <w:numPr>
          <w:ilvl w:val="0"/>
          <w:numId w:val="1"/>
        </w:numPr>
        <w:spacing w:after="0"/>
        <w:jc w:val="both"/>
        <w:rPr>
          <w:rFonts w:ascii="Times New Roman" w:hAnsi="Times New Roman"/>
          <w:sz w:val="24"/>
          <w:szCs w:val="24"/>
        </w:rPr>
      </w:pPr>
      <w:r w:rsidRPr="005E16A7">
        <w:rPr>
          <w:rFonts w:ascii="Times New Roman" w:hAnsi="Times New Roman"/>
          <w:sz w:val="24"/>
          <w:szCs w:val="24"/>
        </w:rPr>
        <w:t>Ugovorne strane suglasno utvrđuju da su dana &lt;navesti datum sklapanja Ugovora&gt; sklopile Ugovor o dodjeli bespovratnih financijskih sredstava &lt;navesti naziv operacije&gt;, referentni broj &lt;navesti referentni broj Ugovora&gt; (u daljnjem tekstu: Ugovor).</w:t>
      </w:r>
    </w:p>
    <w:p w14:paraId="3AE0923A" w14:textId="77777777" w:rsidR="005911CD" w:rsidRPr="005E16A7" w:rsidRDefault="005911CD" w:rsidP="005911CD">
      <w:pPr>
        <w:pStyle w:val="ListParagraph"/>
        <w:numPr>
          <w:ilvl w:val="0"/>
          <w:numId w:val="1"/>
        </w:numPr>
        <w:spacing w:after="0"/>
        <w:jc w:val="both"/>
        <w:rPr>
          <w:rFonts w:ascii="Times New Roman" w:hAnsi="Times New Roman"/>
          <w:sz w:val="24"/>
          <w:szCs w:val="24"/>
        </w:rPr>
      </w:pPr>
      <w:r w:rsidRPr="005E16A7">
        <w:rPr>
          <w:rFonts w:ascii="Times New Roman" w:hAnsi="Times New Roman"/>
          <w:sz w:val="24"/>
          <w:szCs w:val="24"/>
        </w:rPr>
        <w:t>Ugovorne strane sklopile su dana &lt;navesti datum sklapanja dodatka Ugovoru&gt; &lt;navesti broj&gt; Dodatak ugovoru koji je sastavni dio Ugovora iz stavka 1. ovog članka. &lt;ako je primjenjivo, navesti sve do sada sklopljene dodatke&gt;</w:t>
      </w:r>
    </w:p>
    <w:p w14:paraId="3AE0923B" w14:textId="41211193" w:rsidR="005911CD" w:rsidRPr="005E16A7" w:rsidRDefault="005911CD" w:rsidP="005911CD">
      <w:pPr>
        <w:pStyle w:val="ListParagraph"/>
        <w:numPr>
          <w:ilvl w:val="0"/>
          <w:numId w:val="1"/>
        </w:numPr>
        <w:spacing w:after="0"/>
        <w:jc w:val="both"/>
        <w:rPr>
          <w:rFonts w:ascii="Times New Roman" w:hAnsi="Times New Roman"/>
          <w:sz w:val="24"/>
          <w:szCs w:val="24"/>
        </w:rPr>
      </w:pPr>
      <w:r w:rsidRPr="005E16A7">
        <w:rPr>
          <w:rFonts w:ascii="Times New Roman" w:hAnsi="Times New Roman"/>
          <w:sz w:val="24"/>
          <w:szCs w:val="24"/>
        </w:rPr>
        <w:t>Ovaj Dodatak ugovoru sastavni je dio Ugovora o dodjeli besp</w:t>
      </w:r>
      <w:r w:rsidR="001E299D">
        <w:rPr>
          <w:rFonts w:ascii="Times New Roman" w:hAnsi="Times New Roman"/>
          <w:sz w:val="24"/>
          <w:szCs w:val="24"/>
        </w:rPr>
        <w:t>ovratnih financijskih sredstava.</w:t>
      </w:r>
    </w:p>
    <w:p w14:paraId="3AE0923C" w14:textId="77777777" w:rsidR="005911CD" w:rsidRPr="005E16A7" w:rsidRDefault="005911CD" w:rsidP="005911CD">
      <w:pPr>
        <w:pStyle w:val="ListParagraph"/>
        <w:spacing w:after="0"/>
        <w:ind w:left="567"/>
        <w:jc w:val="both"/>
        <w:rPr>
          <w:rFonts w:ascii="Times New Roman" w:hAnsi="Times New Roman"/>
          <w:sz w:val="24"/>
          <w:szCs w:val="24"/>
        </w:rPr>
      </w:pPr>
    </w:p>
    <w:p w14:paraId="3AE0923D" w14:textId="77777777" w:rsidR="005911CD" w:rsidRPr="005E16A7" w:rsidRDefault="005911CD" w:rsidP="005911CD">
      <w:pPr>
        <w:pStyle w:val="ListParagraph"/>
        <w:spacing w:after="0"/>
        <w:ind w:left="567"/>
        <w:jc w:val="both"/>
        <w:rPr>
          <w:rFonts w:ascii="Times New Roman" w:hAnsi="Times New Roman"/>
          <w:sz w:val="24"/>
          <w:szCs w:val="24"/>
        </w:rPr>
      </w:pPr>
    </w:p>
    <w:p w14:paraId="3AE0923E" w14:textId="77777777" w:rsidR="005911CD" w:rsidRPr="005E16A7" w:rsidRDefault="005911CD" w:rsidP="005911CD">
      <w:pPr>
        <w:pStyle w:val="ListParagraph"/>
        <w:spacing w:after="0"/>
        <w:ind w:left="567"/>
        <w:jc w:val="both"/>
        <w:rPr>
          <w:rFonts w:ascii="Times New Roman" w:hAnsi="Times New Roman"/>
          <w:sz w:val="24"/>
          <w:szCs w:val="24"/>
        </w:rPr>
      </w:pPr>
    </w:p>
    <w:p w14:paraId="3AE0923F" w14:textId="77777777" w:rsidR="005911CD" w:rsidRPr="005E16A7" w:rsidRDefault="005911CD" w:rsidP="005911CD">
      <w:pPr>
        <w:pStyle w:val="ListParagraph"/>
        <w:spacing w:after="0"/>
        <w:ind w:left="567"/>
        <w:jc w:val="both"/>
        <w:rPr>
          <w:rFonts w:ascii="Times New Roman" w:hAnsi="Times New Roman"/>
          <w:sz w:val="24"/>
          <w:szCs w:val="24"/>
        </w:rPr>
      </w:pPr>
    </w:p>
    <w:p w14:paraId="3AE09240" w14:textId="77777777" w:rsidR="005911CD" w:rsidRDefault="005911CD" w:rsidP="005911CD">
      <w:pPr>
        <w:pStyle w:val="ListParagraph"/>
        <w:spacing w:after="0"/>
        <w:ind w:left="567"/>
        <w:jc w:val="both"/>
        <w:rPr>
          <w:rFonts w:ascii="Times New Roman" w:hAnsi="Times New Roman"/>
          <w:sz w:val="24"/>
          <w:szCs w:val="24"/>
        </w:rPr>
      </w:pPr>
    </w:p>
    <w:p w14:paraId="3AE09241" w14:textId="77777777" w:rsidR="005911CD" w:rsidRPr="003D222A" w:rsidRDefault="005911CD" w:rsidP="005911CD">
      <w:pPr>
        <w:pStyle w:val="ListParagraph"/>
        <w:spacing w:after="0"/>
        <w:ind w:left="567"/>
        <w:jc w:val="center"/>
        <w:rPr>
          <w:rFonts w:ascii="Times New Roman" w:hAnsi="Times New Roman"/>
          <w:b/>
          <w:sz w:val="24"/>
          <w:szCs w:val="24"/>
        </w:rPr>
      </w:pPr>
      <w:r w:rsidRPr="003D222A">
        <w:rPr>
          <w:rFonts w:ascii="Times New Roman" w:hAnsi="Times New Roman"/>
          <w:b/>
          <w:sz w:val="24"/>
          <w:szCs w:val="24"/>
        </w:rPr>
        <w:lastRenderedPageBreak/>
        <w:t>Članak 2.</w:t>
      </w:r>
    </w:p>
    <w:p w14:paraId="3AE09242" w14:textId="77777777" w:rsidR="005911CD" w:rsidRDefault="00C64DAC" w:rsidP="005911CD">
      <w:pPr>
        <w:pStyle w:val="ListParagraph"/>
        <w:spacing w:after="0"/>
        <w:ind w:left="567"/>
        <w:rPr>
          <w:rFonts w:ascii="Times New Roman" w:hAnsi="Times New Roman"/>
          <w:sz w:val="24"/>
          <w:szCs w:val="24"/>
        </w:rPr>
      </w:pPr>
      <w:r>
        <w:rPr>
          <w:rFonts w:ascii="Times New Roman" w:hAnsi="Times New Roman"/>
          <w:sz w:val="24"/>
          <w:szCs w:val="24"/>
        </w:rPr>
        <w:t>Članak 1.</w:t>
      </w:r>
      <w:r w:rsidR="005911CD">
        <w:rPr>
          <w:rFonts w:ascii="Times New Roman" w:hAnsi="Times New Roman"/>
          <w:sz w:val="24"/>
          <w:szCs w:val="24"/>
        </w:rPr>
        <w:t xml:space="preserve"> Ugovora </w:t>
      </w:r>
      <w:r>
        <w:rPr>
          <w:rFonts w:ascii="Times New Roman" w:hAnsi="Times New Roman"/>
          <w:sz w:val="24"/>
          <w:szCs w:val="24"/>
        </w:rPr>
        <w:t>mijenja se i glasi</w:t>
      </w:r>
      <w:r w:rsidR="005911CD">
        <w:rPr>
          <w:rFonts w:ascii="Times New Roman" w:hAnsi="Times New Roman"/>
          <w:sz w:val="24"/>
          <w:szCs w:val="24"/>
        </w:rPr>
        <w:t>:</w:t>
      </w:r>
    </w:p>
    <w:p w14:paraId="3AE09243" w14:textId="77777777" w:rsidR="005911CD" w:rsidRPr="003A2AD7" w:rsidRDefault="005911CD" w:rsidP="005911CD">
      <w:pPr>
        <w:spacing w:after="0"/>
        <w:rPr>
          <w:rFonts w:ascii="Times New Roman" w:hAnsi="Times New Roman"/>
          <w:sz w:val="24"/>
          <w:szCs w:val="24"/>
        </w:rPr>
      </w:pPr>
      <w:r w:rsidRPr="003A2AD7">
        <w:rPr>
          <w:rFonts w:ascii="Times New Roman" w:hAnsi="Times New Roman"/>
          <w:sz w:val="24"/>
          <w:szCs w:val="24"/>
        </w:rPr>
        <w:t xml:space="preserve"> </w:t>
      </w:r>
    </w:p>
    <w:p w14:paraId="3AE09244" w14:textId="77777777" w:rsidR="005911CD" w:rsidRDefault="005911CD" w:rsidP="005911CD">
      <w:pPr>
        <w:pStyle w:val="ListParagraph"/>
        <w:spacing w:after="0"/>
        <w:ind w:left="567"/>
        <w:jc w:val="center"/>
        <w:rPr>
          <w:rFonts w:ascii="Times New Roman" w:hAnsi="Times New Roman"/>
          <w:sz w:val="24"/>
          <w:szCs w:val="24"/>
        </w:rPr>
      </w:pPr>
      <w:r>
        <w:rPr>
          <w:rFonts w:ascii="Times New Roman" w:hAnsi="Times New Roman"/>
          <w:sz w:val="24"/>
          <w:szCs w:val="24"/>
        </w:rPr>
        <w:t>„Članak 1.</w:t>
      </w:r>
    </w:p>
    <w:p w14:paraId="3AE09245" w14:textId="77777777" w:rsidR="005911CD" w:rsidRPr="005E16A7" w:rsidRDefault="005911CD" w:rsidP="00C64DAC">
      <w:pPr>
        <w:pStyle w:val="ListParagraph"/>
        <w:numPr>
          <w:ilvl w:val="1"/>
          <w:numId w:val="8"/>
        </w:numPr>
        <w:spacing w:after="0"/>
        <w:jc w:val="both"/>
        <w:rPr>
          <w:rFonts w:ascii="Times New Roman" w:hAnsi="Times New Roman"/>
          <w:sz w:val="24"/>
          <w:szCs w:val="24"/>
        </w:rPr>
      </w:pPr>
      <w:r w:rsidRPr="005E16A7">
        <w:rPr>
          <w:rFonts w:ascii="Times New Roman" w:hAnsi="Times New Roman"/>
          <w:sz w:val="24"/>
          <w:szCs w:val="24"/>
        </w:rPr>
        <w:t>Svrha ovog Ugovora je dodijeliti bespovratna financijska sredstava Korisniku u svrhu provedbe mjera zaštite kulturne baštine zgrada javne namjene oštećenih u potresu 22. ožujka 2020. godine na području Grada Zagreba, Krapinsko-zagorske županije i Zagrebačke županije i provedbe</w:t>
      </w:r>
      <w:r w:rsidR="00C64DAC" w:rsidRPr="005E16A7">
        <w:rPr>
          <w:rFonts w:ascii="Times New Roman" w:hAnsi="Times New Roman"/>
          <w:sz w:val="24"/>
          <w:szCs w:val="24"/>
        </w:rPr>
        <w:t xml:space="preserve"> cjelovite i energetske obnove</w:t>
      </w:r>
      <w:r w:rsidRPr="005E16A7">
        <w:rPr>
          <w:rFonts w:ascii="Times New Roman" w:hAnsi="Times New Roman"/>
          <w:sz w:val="24"/>
          <w:szCs w:val="24"/>
        </w:rPr>
        <w:t xml:space="preserve"> u okviru investicije R1-I2 Obnova zgrada oštećenih u potresu s energetskom obnovom Nacionalnog plana oporavka i otpornosti 2021.-2026. (NPOO) </w:t>
      </w:r>
      <w:r w:rsidR="00C64DAC" w:rsidRPr="005E16A7">
        <w:rPr>
          <w:rFonts w:ascii="Times New Roman" w:hAnsi="Times New Roman"/>
          <w:sz w:val="24"/>
          <w:szCs w:val="24"/>
        </w:rPr>
        <w:t>za  provedbu</w:t>
      </w:r>
      <w:r w:rsidRPr="005E16A7">
        <w:rPr>
          <w:rFonts w:ascii="Times New Roman" w:hAnsi="Times New Roman"/>
          <w:sz w:val="24"/>
          <w:szCs w:val="24"/>
        </w:rPr>
        <w:t xml:space="preserve"> operacije pod nazivom:</w:t>
      </w:r>
      <w:r w:rsidRPr="005E16A7">
        <w:rPr>
          <w:rFonts w:ascii="Times New Roman" w:hAnsi="Times New Roman"/>
          <w:sz w:val="24"/>
          <w:szCs w:val="24"/>
          <w:highlight w:val="lightGray"/>
        </w:rPr>
        <w:t>&lt;naziv Operacije &gt;</w:t>
      </w:r>
      <w:r w:rsidRPr="005E16A7">
        <w:rPr>
          <w:rFonts w:ascii="Times New Roman" w:hAnsi="Times New Roman"/>
          <w:sz w:val="24"/>
          <w:szCs w:val="24"/>
        </w:rPr>
        <w:t xml:space="preserve"> (u nastavku teksta: Operacija) opisane u Prilogu I </w:t>
      </w:r>
      <w:proofErr w:type="spellStart"/>
      <w:r w:rsidR="00C64DAC" w:rsidRPr="005E16A7">
        <w:rPr>
          <w:rFonts w:ascii="Times New Roman" w:hAnsi="Times New Roman"/>
          <w:sz w:val="24"/>
          <w:szCs w:val="24"/>
        </w:rPr>
        <w:t>i</w:t>
      </w:r>
      <w:proofErr w:type="spellEnd"/>
      <w:r w:rsidR="00C64DAC" w:rsidRPr="005E16A7">
        <w:rPr>
          <w:rFonts w:ascii="Times New Roman" w:hAnsi="Times New Roman"/>
          <w:sz w:val="24"/>
          <w:szCs w:val="24"/>
        </w:rPr>
        <w:t xml:space="preserve"> Dodatku priloga I</w:t>
      </w:r>
      <w:r w:rsidR="00C64DAC" w:rsidRPr="005E16A7">
        <w:t xml:space="preserve"> </w:t>
      </w:r>
      <w:r w:rsidR="00C64DAC" w:rsidRPr="005E16A7">
        <w:rPr>
          <w:rFonts w:ascii="Times New Roman" w:hAnsi="Times New Roman"/>
          <w:sz w:val="24"/>
          <w:szCs w:val="24"/>
        </w:rPr>
        <w:t>ovog Ugovora</w:t>
      </w:r>
      <w:r w:rsidRPr="005E16A7">
        <w:rPr>
          <w:rFonts w:ascii="Times New Roman" w:hAnsi="Times New Roman"/>
          <w:sz w:val="24"/>
          <w:szCs w:val="24"/>
        </w:rPr>
        <w:t>: Opis i proračun Operacije.</w:t>
      </w:r>
    </w:p>
    <w:p w14:paraId="3AE09246" w14:textId="77777777" w:rsidR="005911CD" w:rsidRPr="005E16A7" w:rsidRDefault="005911CD" w:rsidP="005911CD">
      <w:pPr>
        <w:pStyle w:val="ListParagraph"/>
        <w:numPr>
          <w:ilvl w:val="1"/>
          <w:numId w:val="8"/>
        </w:numPr>
        <w:spacing w:after="0"/>
        <w:jc w:val="both"/>
        <w:rPr>
          <w:rFonts w:ascii="Times New Roman" w:hAnsi="Times New Roman"/>
          <w:sz w:val="24"/>
          <w:szCs w:val="24"/>
        </w:rPr>
      </w:pPr>
      <w:r w:rsidRPr="005E16A7">
        <w:rPr>
          <w:rFonts w:ascii="Times New Roman" w:hAnsi="Times New Roman"/>
          <w:sz w:val="24"/>
          <w:szCs w:val="24"/>
        </w:rPr>
        <w:t xml:space="preserve">Bespovratna financijska sredstva dodjeljuju se Korisniku u skladu s uvjetima utvrđenima u ovom </w:t>
      </w:r>
      <w:r w:rsidR="00C64DAC" w:rsidRPr="005E16A7">
        <w:rPr>
          <w:rFonts w:ascii="Times New Roman" w:hAnsi="Times New Roman"/>
          <w:sz w:val="24"/>
          <w:szCs w:val="24"/>
        </w:rPr>
        <w:t>Ugovoru</w:t>
      </w:r>
      <w:r w:rsidRPr="005E16A7">
        <w:rPr>
          <w:rFonts w:ascii="Times New Roman" w:hAnsi="Times New Roman"/>
          <w:sz w:val="24"/>
          <w:szCs w:val="24"/>
        </w:rPr>
        <w:t>, za koje Korisnik ovim putem izjavljuje da ih je u cijelosti primio na znanje, da ih je razumio i prihvatio.</w:t>
      </w:r>
    </w:p>
    <w:p w14:paraId="3AE09247" w14:textId="77777777" w:rsidR="005911CD" w:rsidRPr="005E16A7" w:rsidRDefault="005911CD" w:rsidP="005911CD">
      <w:pPr>
        <w:pStyle w:val="ListParagraph"/>
        <w:numPr>
          <w:ilvl w:val="1"/>
          <w:numId w:val="8"/>
        </w:numPr>
        <w:spacing w:after="0"/>
        <w:jc w:val="both"/>
        <w:rPr>
          <w:rFonts w:ascii="Times New Roman" w:hAnsi="Times New Roman"/>
          <w:sz w:val="24"/>
          <w:szCs w:val="24"/>
        </w:rPr>
      </w:pPr>
      <w:r w:rsidRPr="005E16A7">
        <w:rPr>
          <w:rFonts w:ascii="Times New Roman" w:hAnsi="Times New Roman"/>
          <w:sz w:val="24"/>
          <w:szCs w:val="24"/>
        </w:rPr>
        <w:t xml:space="preserve">Korisnik se obvezuje provesti </w:t>
      </w:r>
      <w:r w:rsidR="00C64DAC" w:rsidRPr="005E16A7">
        <w:rPr>
          <w:rFonts w:ascii="Times New Roman" w:hAnsi="Times New Roman"/>
          <w:sz w:val="24"/>
          <w:szCs w:val="24"/>
        </w:rPr>
        <w:t>Operaciju</w:t>
      </w:r>
      <w:r w:rsidRPr="005E16A7">
        <w:rPr>
          <w:rFonts w:ascii="Times New Roman" w:hAnsi="Times New Roman"/>
          <w:sz w:val="24"/>
          <w:szCs w:val="24"/>
        </w:rPr>
        <w:t xml:space="preserve"> u skladu s opisom i opsegom Operacije kako je navedeno u uvjetima ovog Ugovora, te eventualnim odobrenim naknadnim izmjenama Ugovora.</w:t>
      </w:r>
      <w:r w:rsidR="003D222A" w:rsidRPr="005E16A7">
        <w:rPr>
          <w:rFonts w:ascii="Times New Roman" w:hAnsi="Times New Roman"/>
          <w:sz w:val="24"/>
          <w:szCs w:val="24"/>
        </w:rPr>
        <w:t>“</w:t>
      </w:r>
    </w:p>
    <w:p w14:paraId="3AE09248" w14:textId="77777777" w:rsidR="005911CD" w:rsidRPr="002C517B" w:rsidRDefault="005911CD" w:rsidP="005911CD">
      <w:pPr>
        <w:spacing w:after="0"/>
        <w:jc w:val="both"/>
        <w:rPr>
          <w:rFonts w:ascii="Times New Roman" w:hAnsi="Times New Roman"/>
          <w:sz w:val="24"/>
          <w:szCs w:val="24"/>
        </w:rPr>
      </w:pPr>
    </w:p>
    <w:p w14:paraId="3AE09249" w14:textId="77777777" w:rsidR="005911CD" w:rsidRDefault="005911CD" w:rsidP="005911CD">
      <w:pPr>
        <w:spacing w:after="0"/>
        <w:ind w:left="567" w:hanging="567"/>
        <w:jc w:val="center"/>
        <w:outlineLvl w:val="0"/>
        <w:rPr>
          <w:rFonts w:ascii="Times New Roman" w:hAnsi="Times New Roman"/>
          <w:i/>
          <w:sz w:val="24"/>
          <w:szCs w:val="24"/>
        </w:rPr>
      </w:pPr>
    </w:p>
    <w:p w14:paraId="3AE0924A" w14:textId="77777777" w:rsidR="005911CD" w:rsidRPr="003D222A" w:rsidRDefault="005911CD" w:rsidP="005911CD">
      <w:pPr>
        <w:spacing w:after="0"/>
        <w:jc w:val="center"/>
        <w:outlineLvl w:val="0"/>
        <w:rPr>
          <w:rFonts w:ascii="Times New Roman" w:hAnsi="Times New Roman"/>
          <w:b/>
          <w:sz w:val="24"/>
          <w:szCs w:val="24"/>
        </w:rPr>
      </w:pPr>
      <w:r w:rsidRPr="003D222A">
        <w:rPr>
          <w:rFonts w:ascii="Times New Roman" w:hAnsi="Times New Roman"/>
          <w:b/>
          <w:sz w:val="24"/>
          <w:szCs w:val="24"/>
        </w:rPr>
        <w:t xml:space="preserve">Članak </w:t>
      </w:r>
      <w:r w:rsidR="00C64DAC" w:rsidRPr="003D222A">
        <w:rPr>
          <w:rFonts w:ascii="Times New Roman" w:hAnsi="Times New Roman"/>
          <w:b/>
          <w:sz w:val="24"/>
          <w:szCs w:val="24"/>
        </w:rPr>
        <w:t>3</w:t>
      </w:r>
      <w:r w:rsidRPr="003D222A">
        <w:rPr>
          <w:rFonts w:ascii="Times New Roman" w:hAnsi="Times New Roman"/>
          <w:b/>
          <w:sz w:val="24"/>
          <w:szCs w:val="24"/>
        </w:rPr>
        <w:t>.</w:t>
      </w:r>
    </w:p>
    <w:p w14:paraId="3AE0924B" w14:textId="77777777" w:rsidR="005911CD" w:rsidRDefault="005911CD" w:rsidP="005911CD">
      <w:pPr>
        <w:spacing w:after="0"/>
        <w:jc w:val="both"/>
        <w:rPr>
          <w:rFonts w:ascii="Times New Roman" w:hAnsi="Times New Roman"/>
          <w:sz w:val="24"/>
          <w:szCs w:val="24"/>
        </w:rPr>
      </w:pPr>
    </w:p>
    <w:p w14:paraId="3AE0924C" w14:textId="77777777" w:rsidR="00C64DAC" w:rsidRDefault="00C64DAC" w:rsidP="005911CD">
      <w:pPr>
        <w:spacing w:after="0"/>
        <w:jc w:val="both"/>
        <w:rPr>
          <w:rFonts w:ascii="Times New Roman" w:hAnsi="Times New Roman"/>
          <w:sz w:val="24"/>
          <w:szCs w:val="24"/>
        </w:rPr>
      </w:pPr>
      <w:r>
        <w:rPr>
          <w:rFonts w:ascii="Times New Roman" w:hAnsi="Times New Roman"/>
          <w:sz w:val="24"/>
          <w:szCs w:val="24"/>
        </w:rPr>
        <w:t>Članak 2. mijenja se i glasi:</w:t>
      </w:r>
    </w:p>
    <w:p w14:paraId="3AE0924D" w14:textId="77777777" w:rsidR="003D222A" w:rsidRDefault="003D222A" w:rsidP="003D222A">
      <w:pPr>
        <w:tabs>
          <w:tab w:val="left" w:pos="3720"/>
        </w:tabs>
        <w:spacing w:after="0"/>
        <w:jc w:val="both"/>
        <w:rPr>
          <w:rFonts w:ascii="Times New Roman" w:hAnsi="Times New Roman"/>
          <w:sz w:val="24"/>
          <w:szCs w:val="24"/>
        </w:rPr>
      </w:pPr>
      <w:r>
        <w:rPr>
          <w:rFonts w:ascii="Times New Roman" w:hAnsi="Times New Roman"/>
          <w:sz w:val="24"/>
          <w:szCs w:val="24"/>
        </w:rPr>
        <w:tab/>
      </w:r>
    </w:p>
    <w:p w14:paraId="3AE0924E" w14:textId="77777777" w:rsidR="003D222A" w:rsidRDefault="003D222A" w:rsidP="005911CD">
      <w:pPr>
        <w:spacing w:after="0"/>
        <w:jc w:val="both"/>
        <w:rPr>
          <w:rFonts w:ascii="Times New Roman" w:hAnsi="Times New Roman"/>
          <w:sz w:val="24"/>
          <w:szCs w:val="24"/>
        </w:rPr>
      </w:pPr>
      <w:r>
        <w:rPr>
          <w:rFonts w:ascii="Times New Roman" w:hAnsi="Times New Roman"/>
          <w:sz w:val="24"/>
          <w:szCs w:val="24"/>
        </w:rPr>
        <w:t xml:space="preserve">                                                                  </w:t>
      </w:r>
      <w:r w:rsidR="00415857">
        <w:rPr>
          <w:rFonts w:ascii="Times New Roman" w:hAnsi="Times New Roman"/>
          <w:sz w:val="24"/>
          <w:szCs w:val="24"/>
        </w:rPr>
        <w:t>„</w:t>
      </w:r>
      <w:r>
        <w:rPr>
          <w:rFonts w:ascii="Times New Roman" w:hAnsi="Times New Roman"/>
          <w:sz w:val="24"/>
          <w:szCs w:val="24"/>
        </w:rPr>
        <w:t>Članak 2.</w:t>
      </w:r>
    </w:p>
    <w:p w14:paraId="3AE0924F" w14:textId="77777777" w:rsidR="003D222A" w:rsidRPr="002C517B" w:rsidRDefault="003D222A" w:rsidP="005911CD">
      <w:pPr>
        <w:spacing w:after="0"/>
        <w:jc w:val="both"/>
        <w:rPr>
          <w:rFonts w:ascii="Times New Roman" w:hAnsi="Times New Roman"/>
          <w:sz w:val="24"/>
          <w:szCs w:val="24"/>
        </w:rPr>
      </w:pPr>
    </w:p>
    <w:p w14:paraId="3AE09250" w14:textId="77777777" w:rsidR="005911CD" w:rsidRPr="005E16A7" w:rsidRDefault="005911CD" w:rsidP="005911CD">
      <w:pPr>
        <w:pStyle w:val="ListParagraph"/>
        <w:numPr>
          <w:ilvl w:val="0"/>
          <w:numId w:val="2"/>
        </w:numPr>
        <w:spacing w:after="0"/>
        <w:jc w:val="both"/>
        <w:rPr>
          <w:rFonts w:ascii="Times New Roman" w:hAnsi="Times New Roman"/>
          <w:sz w:val="24"/>
          <w:szCs w:val="24"/>
        </w:rPr>
      </w:pPr>
      <w:r w:rsidRPr="005E16A7">
        <w:rPr>
          <w:rFonts w:ascii="Times New Roman" w:hAnsi="Times New Roman"/>
          <w:sz w:val="24"/>
          <w:szCs w:val="24"/>
        </w:rPr>
        <w:t xml:space="preserve">Razdoblje provedbe Operacije </w:t>
      </w:r>
      <w:r w:rsidR="003D222A" w:rsidRPr="005E16A7">
        <w:rPr>
          <w:rFonts w:ascii="Times New Roman" w:hAnsi="Times New Roman"/>
          <w:sz w:val="24"/>
          <w:szCs w:val="24"/>
        </w:rPr>
        <w:t>je</w:t>
      </w:r>
      <w:r w:rsidRPr="005E16A7">
        <w:rPr>
          <w:rFonts w:ascii="Times New Roman" w:hAnsi="Times New Roman"/>
          <w:sz w:val="24"/>
          <w:szCs w:val="24"/>
        </w:rPr>
        <w:t xml:space="preserve"> do</w:t>
      </w:r>
      <w:r w:rsidR="003D222A" w:rsidRPr="005E16A7">
        <w:rPr>
          <w:rFonts w:ascii="Times New Roman" w:hAnsi="Times New Roman"/>
          <w:sz w:val="24"/>
          <w:szCs w:val="24"/>
        </w:rPr>
        <w:t xml:space="preserve"> &lt;…&gt;.</w:t>
      </w:r>
    </w:p>
    <w:p w14:paraId="3AE09251" w14:textId="77777777" w:rsidR="005911CD" w:rsidRPr="005E16A7" w:rsidRDefault="005911CD" w:rsidP="005911CD">
      <w:pPr>
        <w:pStyle w:val="ListParagraph"/>
        <w:numPr>
          <w:ilvl w:val="0"/>
          <w:numId w:val="2"/>
        </w:numPr>
        <w:spacing w:after="0"/>
        <w:jc w:val="both"/>
        <w:rPr>
          <w:rFonts w:ascii="Times New Roman" w:hAnsi="Times New Roman"/>
          <w:sz w:val="24"/>
          <w:szCs w:val="24"/>
        </w:rPr>
      </w:pPr>
      <w:r w:rsidRPr="005E16A7">
        <w:rPr>
          <w:rFonts w:ascii="Times New Roman" w:hAnsi="Times New Roman"/>
          <w:sz w:val="24"/>
          <w:szCs w:val="24"/>
        </w:rPr>
        <w:t>Razdoblje prihvatljivosti izdataka Operacije odgovara razdoblju provedbe Operacije</w:t>
      </w:r>
      <w:r w:rsidR="003D222A" w:rsidRPr="005E16A7">
        <w:rPr>
          <w:rFonts w:ascii="Times New Roman" w:hAnsi="Times New Roman"/>
          <w:sz w:val="24"/>
          <w:szCs w:val="24"/>
        </w:rPr>
        <w:t xml:space="preserve"> iz stavka 2.1</w:t>
      </w:r>
      <w:r w:rsidRPr="005E16A7">
        <w:rPr>
          <w:rFonts w:ascii="Times New Roman" w:hAnsi="Times New Roman"/>
          <w:sz w:val="24"/>
          <w:szCs w:val="24"/>
        </w:rPr>
        <w:t xml:space="preserve"> ovog </w:t>
      </w:r>
      <w:r w:rsidR="003D222A" w:rsidRPr="005E16A7">
        <w:rPr>
          <w:rFonts w:ascii="Times New Roman" w:hAnsi="Times New Roman"/>
          <w:sz w:val="24"/>
          <w:szCs w:val="24"/>
        </w:rPr>
        <w:t xml:space="preserve">članka </w:t>
      </w:r>
      <w:r w:rsidRPr="005E16A7">
        <w:rPr>
          <w:rFonts w:ascii="Times New Roman" w:hAnsi="Times New Roman"/>
          <w:sz w:val="24"/>
          <w:szCs w:val="24"/>
        </w:rPr>
        <w:t>odnosno do 30. lipnja 2026. godine. Ako Korisnik završi s provedbom operacije prije isteka krajnjeg datuma definiranog predmetnim pozivom, razdoblje prihvatljivosti izdataka će biti 6 mjeseci od stvarnog završetka provedbe operacije.</w:t>
      </w:r>
    </w:p>
    <w:p w14:paraId="3AE09252" w14:textId="77777777" w:rsidR="005911CD" w:rsidRPr="002C517B" w:rsidRDefault="005911CD" w:rsidP="005911CD">
      <w:pPr>
        <w:pStyle w:val="ListParagraph"/>
        <w:numPr>
          <w:ilvl w:val="0"/>
          <w:numId w:val="2"/>
        </w:numPr>
        <w:spacing w:after="0"/>
        <w:jc w:val="both"/>
        <w:rPr>
          <w:rFonts w:ascii="Times New Roman" w:hAnsi="Times New Roman"/>
          <w:sz w:val="24"/>
          <w:szCs w:val="24"/>
        </w:rPr>
      </w:pPr>
      <w:r w:rsidRPr="002C517B">
        <w:rPr>
          <w:rFonts w:ascii="Times New Roman" w:hAnsi="Times New Roman"/>
          <w:sz w:val="24"/>
          <w:szCs w:val="24"/>
        </w:rPr>
        <w:t>Završni zahtjev za nadoknadu sredstava podnosi se</w:t>
      </w:r>
      <w:r>
        <w:rPr>
          <w:rFonts w:ascii="Times New Roman" w:hAnsi="Times New Roman"/>
          <w:sz w:val="24"/>
          <w:szCs w:val="24"/>
        </w:rPr>
        <w:t xml:space="preserve"> TOPFD</w:t>
      </w:r>
      <w:r w:rsidRPr="002C517B">
        <w:rPr>
          <w:rFonts w:ascii="Times New Roman" w:hAnsi="Times New Roman"/>
          <w:sz w:val="24"/>
          <w:szCs w:val="24"/>
        </w:rPr>
        <w:t>-u u roku od 30 (trideset) dana od isteka razdoblja provedbe Operacije koje je određeno u stavku 2.</w:t>
      </w:r>
      <w:r w:rsidR="003D222A">
        <w:rPr>
          <w:rFonts w:ascii="Times New Roman" w:hAnsi="Times New Roman"/>
          <w:sz w:val="24"/>
          <w:szCs w:val="24"/>
        </w:rPr>
        <w:t>1</w:t>
      </w:r>
      <w:r w:rsidRPr="002C517B">
        <w:rPr>
          <w:rFonts w:ascii="Times New Roman" w:hAnsi="Times New Roman"/>
          <w:sz w:val="24"/>
          <w:szCs w:val="24"/>
        </w:rPr>
        <w:t xml:space="preserve"> ovog </w:t>
      </w:r>
      <w:r w:rsidR="003D222A">
        <w:rPr>
          <w:rFonts w:ascii="Times New Roman" w:hAnsi="Times New Roman"/>
          <w:sz w:val="24"/>
          <w:szCs w:val="24"/>
        </w:rPr>
        <w:t>članka</w:t>
      </w:r>
      <w:r w:rsidRPr="002C517B">
        <w:rPr>
          <w:rFonts w:ascii="Times New Roman" w:hAnsi="Times New Roman"/>
          <w:sz w:val="24"/>
          <w:szCs w:val="24"/>
        </w:rPr>
        <w:t xml:space="preserve">. U Završnom zahtjevu za nadoknadu sredstava se mogu potraživati isključivo metodom nadoknade. </w:t>
      </w:r>
    </w:p>
    <w:p w14:paraId="3AE09253" w14:textId="7C76894F" w:rsidR="005911CD" w:rsidRPr="002C517B" w:rsidRDefault="005911CD" w:rsidP="005911CD">
      <w:pPr>
        <w:pStyle w:val="ListParagraph"/>
        <w:numPr>
          <w:ilvl w:val="0"/>
          <w:numId w:val="2"/>
        </w:numPr>
        <w:spacing w:after="0"/>
        <w:jc w:val="both"/>
        <w:rPr>
          <w:rFonts w:ascii="Times New Roman" w:hAnsi="Times New Roman"/>
          <w:sz w:val="24"/>
          <w:szCs w:val="24"/>
        </w:rPr>
      </w:pPr>
      <w:r w:rsidRPr="002C517B">
        <w:rPr>
          <w:rFonts w:ascii="Times New Roman" w:hAnsi="Times New Roman"/>
          <w:sz w:val="24"/>
          <w:szCs w:val="24"/>
        </w:rPr>
        <w:t xml:space="preserve">Korisnik mora podnositi Zahtjev za nadoknadom sredstava </w:t>
      </w:r>
      <w:r>
        <w:rPr>
          <w:rFonts w:ascii="Times New Roman" w:hAnsi="Times New Roman"/>
          <w:sz w:val="24"/>
          <w:szCs w:val="24"/>
        </w:rPr>
        <w:t>TOPFD-u</w:t>
      </w:r>
      <w:r w:rsidRPr="002C517B">
        <w:rPr>
          <w:rFonts w:ascii="Times New Roman" w:hAnsi="Times New Roman"/>
          <w:sz w:val="24"/>
          <w:szCs w:val="24"/>
        </w:rPr>
        <w:t xml:space="preserve"> u roku od 15 (petnaest) dana od isteka svaka 3 (tri) mjeseca od sklapanja Ugovora. Korisnik može podnositi Zahtjev za nadoknadom sredstava</w:t>
      </w:r>
      <w:r>
        <w:rPr>
          <w:rFonts w:ascii="Times New Roman" w:hAnsi="Times New Roman"/>
          <w:sz w:val="24"/>
          <w:szCs w:val="24"/>
        </w:rPr>
        <w:t xml:space="preserve"> mjesečno a, prema potrebi</w:t>
      </w:r>
      <w:r w:rsidRPr="002C517B">
        <w:rPr>
          <w:rFonts w:ascii="Times New Roman" w:hAnsi="Times New Roman"/>
          <w:sz w:val="24"/>
          <w:szCs w:val="24"/>
        </w:rPr>
        <w:t xml:space="preserve"> i učestalije</w:t>
      </w:r>
      <w:r>
        <w:rPr>
          <w:rFonts w:ascii="Times New Roman" w:hAnsi="Times New Roman"/>
          <w:sz w:val="24"/>
          <w:szCs w:val="24"/>
        </w:rPr>
        <w:t xml:space="preserve">. </w:t>
      </w:r>
      <w:r w:rsidRPr="002C517B">
        <w:rPr>
          <w:rFonts w:ascii="Times New Roman" w:hAnsi="Times New Roman"/>
          <w:sz w:val="24"/>
          <w:szCs w:val="24"/>
        </w:rPr>
        <w:t xml:space="preserve">Ako se sredstva potražuju retroaktivno (ako razdoblje provedbe i razdoblje prihvatljivosti počinje prije početka primjene Ugovora), prvi Zahtjev za nadoknadom sredstava Korisnik može dostaviti danom stupanja Ugovora na snagu pa sve do isteka prva 3 (tri) mjeseca od navedenog datuma. Ako u jednom tromjesečju Korisnik neće potraživati troškove Zahtjevom za nadoknadom sredstava, Korisnik je dužan podnijeti izvješće o napretku </w:t>
      </w:r>
      <w:r w:rsidRPr="002C517B">
        <w:rPr>
          <w:rFonts w:ascii="Times New Roman" w:hAnsi="Times New Roman"/>
          <w:sz w:val="24"/>
          <w:szCs w:val="24"/>
        </w:rPr>
        <w:lastRenderedPageBreak/>
        <w:t xml:space="preserve">operacije u roku od 15 (petnaest) dana od isteka svaka tri mjeseca od sklapanja Ugovora, za to tromjesečno razdoblje. Korisnik ima pravo izabrati hoće li zahtjevom za nadoknadu sredstava potraživati izdatke po metodi nadoknade, metodi plaćanja ili kombinacijom navedenih metoda. Za jedan potraživani trošak ne mogu se koristiti obje metode. </w:t>
      </w:r>
    </w:p>
    <w:p w14:paraId="3AE09254" w14:textId="77777777" w:rsidR="005911CD" w:rsidRDefault="005911CD" w:rsidP="005911CD">
      <w:pPr>
        <w:pStyle w:val="ListParagraph"/>
        <w:numPr>
          <w:ilvl w:val="0"/>
          <w:numId w:val="2"/>
        </w:numPr>
        <w:spacing w:after="0"/>
        <w:jc w:val="both"/>
        <w:rPr>
          <w:rFonts w:ascii="Times New Roman" w:hAnsi="Times New Roman"/>
          <w:sz w:val="24"/>
          <w:szCs w:val="24"/>
        </w:rPr>
      </w:pPr>
      <w:r w:rsidRPr="002C517B">
        <w:rPr>
          <w:rFonts w:ascii="Times New Roman" w:hAnsi="Times New Roman"/>
          <w:sz w:val="24"/>
          <w:szCs w:val="24"/>
        </w:rPr>
        <w:t xml:space="preserve">Ako je Korisniku odobrena isplata predujma, do trenutka poravnavanja iznosa isplaćenog predujma s nastalim troškovima, Korisnik izdatke može potraživati samo putem metode nadoknade. Predujam se opravdava u prvim zahtjevima za nadoknadu sredstava, a najkasnije do završnog zahtjeva za nadoknadu sredstava. Dinamiku (iznos i vremenski raspored) opravdavanja predujma Korisnik dogovara s </w:t>
      </w:r>
      <w:r>
        <w:rPr>
          <w:rFonts w:ascii="Times New Roman" w:hAnsi="Times New Roman"/>
          <w:sz w:val="24"/>
          <w:szCs w:val="24"/>
        </w:rPr>
        <w:t>TOPFD</w:t>
      </w:r>
      <w:r w:rsidRPr="002C517B">
        <w:rPr>
          <w:rFonts w:ascii="Times New Roman" w:hAnsi="Times New Roman"/>
          <w:sz w:val="24"/>
          <w:szCs w:val="24"/>
        </w:rPr>
        <w:t>.</w:t>
      </w:r>
    </w:p>
    <w:p w14:paraId="3AE09255" w14:textId="77777777" w:rsidR="005911CD" w:rsidRPr="00482871" w:rsidRDefault="005911CD" w:rsidP="005911CD">
      <w:pPr>
        <w:pStyle w:val="ListParagraph"/>
        <w:numPr>
          <w:ilvl w:val="0"/>
          <w:numId w:val="2"/>
        </w:numPr>
        <w:spacing w:after="0"/>
        <w:jc w:val="both"/>
        <w:rPr>
          <w:rFonts w:ascii="Times New Roman" w:hAnsi="Times New Roman"/>
          <w:sz w:val="24"/>
          <w:szCs w:val="24"/>
        </w:rPr>
      </w:pPr>
      <w:r w:rsidRPr="00482871">
        <w:rPr>
          <w:rFonts w:ascii="Times New Roman" w:hAnsi="Times New Roman"/>
          <w:sz w:val="24"/>
          <w:szCs w:val="24"/>
        </w:rPr>
        <w:t xml:space="preserve">Rok u kojem je Korisnik obvezan čuvati dokumentaciju operacije je 10 godina od </w:t>
      </w:r>
    </w:p>
    <w:p w14:paraId="3AE09256" w14:textId="15848B3A" w:rsidR="005911CD" w:rsidRDefault="005911CD" w:rsidP="005911CD">
      <w:pPr>
        <w:pStyle w:val="ListParagraph"/>
        <w:spacing w:after="0"/>
        <w:ind w:left="567"/>
        <w:jc w:val="both"/>
        <w:rPr>
          <w:rFonts w:ascii="Times New Roman" w:hAnsi="Times New Roman"/>
          <w:sz w:val="24"/>
          <w:szCs w:val="24"/>
        </w:rPr>
      </w:pPr>
      <w:r w:rsidRPr="00482871">
        <w:rPr>
          <w:rFonts w:ascii="Times New Roman" w:hAnsi="Times New Roman"/>
          <w:sz w:val="24"/>
          <w:szCs w:val="24"/>
        </w:rPr>
        <w:t>završetka provedbe Operacije.</w:t>
      </w:r>
    </w:p>
    <w:p w14:paraId="3AE09257" w14:textId="77777777" w:rsidR="005911CD" w:rsidRPr="00482871" w:rsidRDefault="005911CD" w:rsidP="005911CD">
      <w:pPr>
        <w:spacing w:after="0"/>
        <w:jc w:val="both"/>
        <w:rPr>
          <w:rFonts w:ascii="Times New Roman" w:hAnsi="Times New Roman"/>
          <w:sz w:val="24"/>
          <w:szCs w:val="24"/>
        </w:rPr>
      </w:pPr>
      <w:r>
        <w:rPr>
          <w:rFonts w:ascii="Times New Roman" w:hAnsi="Times New Roman"/>
          <w:sz w:val="24"/>
          <w:szCs w:val="24"/>
        </w:rPr>
        <w:t xml:space="preserve">2.8    </w:t>
      </w:r>
      <w:r w:rsidRPr="00482871">
        <w:rPr>
          <w:rFonts w:ascii="Times New Roman" w:hAnsi="Times New Roman"/>
          <w:sz w:val="24"/>
          <w:szCs w:val="24"/>
        </w:rPr>
        <w:t>Na izmjene Ugovora primjenjuju se odredbe članaka 21.-23. Općih uvjeta Ugovora.</w:t>
      </w:r>
      <w:r w:rsidR="003D222A">
        <w:rPr>
          <w:rFonts w:ascii="Times New Roman" w:hAnsi="Times New Roman"/>
          <w:sz w:val="24"/>
          <w:szCs w:val="24"/>
        </w:rPr>
        <w:t>“</w:t>
      </w:r>
    </w:p>
    <w:p w14:paraId="3AE09258" w14:textId="77777777" w:rsidR="005911CD" w:rsidRPr="002C517B" w:rsidRDefault="005911CD" w:rsidP="005911CD">
      <w:pPr>
        <w:pStyle w:val="ListParagraph"/>
        <w:spacing w:after="0"/>
        <w:ind w:left="567"/>
        <w:jc w:val="both"/>
        <w:rPr>
          <w:rFonts w:ascii="Times New Roman" w:hAnsi="Times New Roman"/>
          <w:sz w:val="24"/>
          <w:szCs w:val="24"/>
        </w:rPr>
      </w:pPr>
    </w:p>
    <w:p w14:paraId="3AE09259" w14:textId="77777777" w:rsidR="005911CD" w:rsidRPr="003D222A" w:rsidRDefault="003D222A" w:rsidP="003D222A">
      <w:pPr>
        <w:spacing w:after="0"/>
        <w:jc w:val="center"/>
        <w:rPr>
          <w:rFonts w:ascii="Times New Roman" w:hAnsi="Times New Roman"/>
          <w:b/>
          <w:sz w:val="24"/>
          <w:szCs w:val="24"/>
        </w:rPr>
      </w:pPr>
      <w:r w:rsidRPr="003D222A">
        <w:rPr>
          <w:rFonts w:ascii="Times New Roman" w:hAnsi="Times New Roman"/>
          <w:b/>
          <w:sz w:val="24"/>
          <w:szCs w:val="24"/>
        </w:rPr>
        <w:t>Članak 4.</w:t>
      </w:r>
    </w:p>
    <w:p w14:paraId="3AE0925A" w14:textId="77777777" w:rsidR="003D222A" w:rsidRDefault="003D222A" w:rsidP="003D222A">
      <w:pPr>
        <w:spacing w:after="0"/>
        <w:jc w:val="center"/>
        <w:rPr>
          <w:rFonts w:ascii="Times New Roman" w:hAnsi="Times New Roman"/>
          <w:sz w:val="24"/>
          <w:szCs w:val="24"/>
        </w:rPr>
      </w:pPr>
    </w:p>
    <w:p w14:paraId="3AE0925B" w14:textId="77777777" w:rsidR="003D222A" w:rsidRDefault="003D222A" w:rsidP="003D222A">
      <w:pPr>
        <w:spacing w:after="0"/>
        <w:rPr>
          <w:rFonts w:ascii="Times New Roman" w:hAnsi="Times New Roman"/>
          <w:sz w:val="24"/>
          <w:szCs w:val="24"/>
        </w:rPr>
      </w:pPr>
      <w:r>
        <w:rPr>
          <w:rFonts w:ascii="Times New Roman" w:hAnsi="Times New Roman"/>
          <w:sz w:val="24"/>
          <w:szCs w:val="24"/>
        </w:rPr>
        <w:t>Članak 3. mijenja se i glasi:</w:t>
      </w:r>
    </w:p>
    <w:p w14:paraId="3AE0925C" w14:textId="77777777" w:rsidR="003D222A" w:rsidRPr="002C517B" w:rsidRDefault="003D222A" w:rsidP="003D222A">
      <w:pPr>
        <w:spacing w:after="0"/>
        <w:rPr>
          <w:rFonts w:ascii="Times New Roman" w:hAnsi="Times New Roman"/>
          <w:sz w:val="24"/>
          <w:szCs w:val="24"/>
        </w:rPr>
      </w:pPr>
    </w:p>
    <w:p w14:paraId="3AE0925D" w14:textId="77777777" w:rsidR="005911CD" w:rsidRPr="002C517B" w:rsidRDefault="00415857" w:rsidP="005911CD">
      <w:pPr>
        <w:spacing w:after="0"/>
        <w:ind w:left="567" w:hanging="567"/>
        <w:jc w:val="center"/>
        <w:outlineLvl w:val="0"/>
        <w:rPr>
          <w:rFonts w:ascii="Times New Roman" w:hAnsi="Times New Roman"/>
          <w:sz w:val="24"/>
          <w:szCs w:val="24"/>
        </w:rPr>
      </w:pPr>
      <w:r>
        <w:rPr>
          <w:rFonts w:ascii="Times New Roman" w:hAnsi="Times New Roman"/>
          <w:sz w:val="24"/>
          <w:szCs w:val="24"/>
        </w:rPr>
        <w:t>„</w:t>
      </w:r>
      <w:r w:rsidR="005911CD" w:rsidRPr="002C517B">
        <w:rPr>
          <w:rFonts w:ascii="Times New Roman" w:hAnsi="Times New Roman"/>
          <w:sz w:val="24"/>
          <w:szCs w:val="24"/>
        </w:rPr>
        <w:t xml:space="preserve">Članak 3. </w:t>
      </w:r>
    </w:p>
    <w:p w14:paraId="3AE0925E" w14:textId="77777777" w:rsidR="005911CD" w:rsidRPr="00982F40" w:rsidRDefault="005911CD" w:rsidP="005911CD">
      <w:pPr>
        <w:spacing w:after="0"/>
        <w:jc w:val="both"/>
        <w:rPr>
          <w:rFonts w:ascii="Times New Roman" w:hAnsi="Times New Roman"/>
          <w:sz w:val="24"/>
          <w:szCs w:val="24"/>
        </w:rPr>
      </w:pPr>
    </w:p>
    <w:p w14:paraId="3AE0925F" w14:textId="77777777"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Ukupna vrijednost Operacije se određuje u ukupnom iznosu &lt;…&gt; </w:t>
      </w:r>
      <w:r>
        <w:rPr>
          <w:rFonts w:ascii="Times New Roman" w:hAnsi="Times New Roman"/>
          <w:sz w:val="24"/>
          <w:szCs w:val="24"/>
        </w:rPr>
        <w:t>EUR</w:t>
      </w:r>
      <w:r w:rsidRPr="002C517B">
        <w:rPr>
          <w:rFonts w:ascii="Times New Roman" w:hAnsi="Times New Roman"/>
          <w:sz w:val="24"/>
          <w:szCs w:val="24"/>
        </w:rPr>
        <w:t xml:space="preserve"> odnosno &lt;…&gt; </w:t>
      </w:r>
      <w:r>
        <w:rPr>
          <w:rFonts w:ascii="Times New Roman" w:hAnsi="Times New Roman"/>
          <w:sz w:val="24"/>
          <w:szCs w:val="24"/>
        </w:rPr>
        <w:t>HRK</w:t>
      </w:r>
      <w:r w:rsidRPr="002C517B">
        <w:rPr>
          <w:rFonts w:ascii="Times New Roman" w:hAnsi="Times New Roman"/>
          <w:sz w:val="24"/>
          <w:szCs w:val="24"/>
        </w:rPr>
        <w:t>.</w:t>
      </w:r>
    </w:p>
    <w:p w14:paraId="3AE09260" w14:textId="77777777"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Ukupni prihvatljivi troškovi operacije iznose &lt;…&gt; </w:t>
      </w:r>
      <w:r>
        <w:rPr>
          <w:rFonts w:ascii="Times New Roman" w:hAnsi="Times New Roman"/>
          <w:sz w:val="24"/>
          <w:szCs w:val="24"/>
        </w:rPr>
        <w:t>EUR</w:t>
      </w:r>
      <w:r w:rsidRPr="002C517B">
        <w:rPr>
          <w:rFonts w:ascii="Times New Roman" w:hAnsi="Times New Roman"/>
          <w:sz w:val="24"/>
          <w:szCs w:val="24"/>
        </w:rPr>
        <w:t xml:space="preserve">, odnosno &lt;…&gt; </w:t>
      </w:r>
      <w:r>
        <w:rPr>
          <w:rFonts w:ascii="Times New Roman" w:hAnsi="Times New Roman"/>
          <w:sz w:val="24"/>
          <w:szCs w:val="24"/>
        </w:rPr>
        <w:t>HRK</w:t>
      </w:r>
      <w:r w:rsidRPr="002C517B">
        <w:rPr>
          <w:rFonts w:ascii="Times New Roman" w:hAnsi="Times New Roman"/>
          <w:sz w:val="24"/>
          <w:szCs w:val="24"/>
        </w:rPr>
        <w:t>, kao što je utvrđeno u Prilogu I Opis i proračun Operacije, u skladu s Općim uvjetima Ugovora.</w:t>
      </w:r>
    </w:p>
    <w:p w14:paraId="3AE09261" w14:textId="77777777"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Ovim </w:t>
      </w:r>
      <w:r w:rsidR="003D222A">
        <w:rPr>
          <w:rFonts w:ascii="Times New Roman" w:hAnsi="Times New Roman"/>
          <w:sz w:val="24"/>
          <w:szCs w:val="24"/>
        </w:rPr>
        <w:t>Ugovorom</w:t>
      </w:r>
      <w:r w:rsidRPr="002C517B">
        <w:rPr>
          <w:rFonts w:ascii="Times New Roman" w:hAnsi="Times New Roman"/>
          <w:sz w:val="24"/>
          <w:szCs w:val="24"/>
        </w:rPr>
        <w:t xml:space="preserve"> dodjeljuju se bespovratna financijska sredstva u iznosu od &lt;…&gt; </w:t>
      </w:r>
      <w:r>
        <w:rPr>
          <w:rFonts w:ascii="Times New Roman" w:hAnsi="Times New Roman"/>
          <w:sz w:val="24"/>
          <w:szCs w:val="24"/>
        </w:rPr>
        <w:t>EUR</w:t>
      </w:r>
      <w:r w:rsidRPr="002C517B">
        <w:rPr>
          <w:rFonts w:ascii="Times New Roman" w:hAnsi="Times New Roman"/>
          <w:sz w:val="24"/>
          <w:szCs w:val="24"/>
        </w:rPr>
        <w:t xml:space="preserve"> odnosno &lt;…&gt; kuna</w:t>
      </w:r>
      <w:r>
        <w:rPr>
          <w:rFonts w:ascii="Times New Roman" w:hAnsi="Times New Roman"/>
          <w:sz w:val="24"/>
          <w:szCs w:val="24"/>
        </w:rPr>
        <w:t xml:space="preserve">, od čega se iznos od </w:t>
      </w:r>
      <w:r w:rsidRPr="00FA5DA2">
        <w:rPr>
          <w:rFonts w:ascii="Times New Roman" w:hAnsi="Times New Roman"/>
          <w:sz w:val="24"/>
          <w:szCs w:val="24"/>
          <w:highlight w:val="lightGray"/>
        </w:rPr>
        <w:t>&lt;unijeti iznos&gt;</w:t>
      </w:r>
      <w:r>
        <w:rPr>
          <w:rFonts w:ascii="Times New Roman" w:hAnsi="Times New Roman"/>
          <w:sz w:val="24"/>
          <w:szCs w:val="24"/>
        </w:rPr>
        <w:t xml:space="preserve"> EUR odnosno &lt;unijeti iznos&gt; HRK financira iz Fonda solidarnosti EU, iznos od </w:t>
      </w:r>
      <w:r w:rsidRPr="00114E42">
        <w:rPr>
          <w:rFonts w:ascii="Times New Roman" w:hAnsi="Times New Roman"/>
          <w:sz w:val="24"/>
          <w:szCs w:val="24"/>
          <w:highlight w:val="lightGray"/>
        </w:rPr>
        <w:t>&lt;unijeti iznos&gt;</w:t>
      </w:r>
      <w:r>
        <w:rPr>
          <w:rFonts w:ascii="Times New Roman" w:hAnsi="Times New Roman"/>
          <w:sz w:val="24"/>
          <w:szCs w:val="24"/>
        </w:rPr>
        <w:t xml:space="preserve"> EUR odnosno &lt;unijeti iznos&gt;HRK</w:t>
      </w:r>
      <w:r w:rsidRPr="002C517B">
        <w:rPr>
          <w:rFonts w:ascii="Times New Roman" w:hAnsi="Times New Roman"/>
          <w:sz w:val="24"/>
          <w:szCs w:val="24"/>
        </w:rPr>
        <w:t xml:space="preserve"> </w:t>
      </w:r>
      <w:r>
        <w:rPr>
          <w:rFonts w:ascii="Times New Roman" w:hAnsi="Times New Roman"/>
          <w:sz w:val="24"/>
          <w:szCs w:val="24"/>
        </w:rPr>
        <w:t xml:space="preserve">iz Mehanizma za oporavak i otpornost, a iznos od </w:t>
      </w:r>
      <w:r w:rsidRPr="00114E42">
        <w:rPr>
          <w:rFonts w:ascii="Times New Roman" w:hAnsi="Times New Roman"/>
          <w:sz w:val="24"/>
          <w:szCs w:val="24"/>
          <w:highlight w:val="lightGray"/>
        </w:rPr>
        <w:t>&lt;unijeti iznos&gt;</w:t>
      </w:r>
      <w:r>
        <w:rPr>
          <w:rFonts w:ascii="Times New Roman" w:hAnsi="Times New Roman"/>
          <w:sz w:val="24"/>
          <w:szCs w:val="24"/>
        </w:rPr>
        <w:t xml:space="preserve"> EUR (HRK) iz </w:t>
      </w:r>
      <w:r w:rsidRPr="00FA5DA2">
        <w:rPr>
          <w:rFonts w:ascii="Times New Roman" w:hAnsi="Times New Roman"/>
          <w:sz w:val="24"/>
          <w:szCs w:val="24"/>
          <w:highlight w:val="lightGray"/>
        </w:rPr>
        <w:t>&lt;navesti treći izvor, a/p&gt;,</w:t>
      </w:r>
      <w:r>
        <w:rPr>
          <w:rFonts w:ascii="Times New Roman" w:hAnsi="Times New Roman"/>
          <w:sz w:val="24"/>
          <w:szCs w:val="24"/>
        </w:rPr>
        <w:t xml:space="preserve"> </w:t>
      </w:r>
      <w:r w:rsidRPr="002C517B">
        <w:rPr>
          <w:rFonts w:ascii="Times New Roman" w:hAnsi="Times New Roman"/>
          <w:sz w:val="24"/>
          <w:szCs w:val="24"/>
        </w:rPr>
        <w:t>što je najviši mogući iznos financiranja ukupno utvrđene vrijednosti prihvatljivih izdataka Operacije</w:t>
      </w:r>
      <w:r w:rsidR="003D222A">
        <w:rPr>
          <w:rFonts w:ascii="Times New Roman" w:hAnsi="Times New Roman"/>
          <w:sz w:val="24"/>
          <w:szCs w:val="24"/>
        </w:rPr>
        <w:t xml:space="preserve"> navedenih u stavku 3.2</w:t>
      </w:r>
      <w:r w:rsidRPr="002C517B">
        <w:rPr>
          <w:rFonts w:ascii="Times New Roman" w:hAnsi="Times New Roman"/>
          <w:sz w:val="24"/>
          <w:szCs w:val="24"/>
        </w:rPr>
        <w:t xml:space="preserve"> ovoga članka. </w:t>
      </w:r>
    </w:p>
    <w:p w14:paraId="3AE09262" w14:textId="77777777"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Iznosi bespovratnih financijskih sredstava koji se plaćaju Korisniku tijekom provedbe Operacije i konačni iznos financiranja utvrđuju se u skladu s Općim uvjetima Ugovora.</w:t>
      </w:r>
    </w:p>
    <w:p w14:paraId="3AE09263" w14:textId="77777777"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Korisnik se obvezuje osigurati sredstva u svrhu pokrića troškova za koje se naknadno utvrdi da su neprihvatljivi te je odgovaran za osiguravanje raspoloživosti sredstava ukupne projektne vrijednosti u svrhu pokrića neprihvatljivih troškov</w:t>
      </w:r>
      <w:r>
        <w:rPr>
          <w:rFonts w:ascii="Times New Roman" w:hAnsi="Times New Roman"/>
          <w:sz w:val="24"/>
          <w:szCs w:val="24"/>
        </w:rPr>
        <w:t>a</w:t>
      </w:r>
      <w:r w:rsidRPr="002C517B">
        <w:rPr>
          <w:rFonts w:ascii="Times New Roman" w:hAnsi="Times New Roman"/>
          <w:sz w:val="24"/>
          <w:szCs w:val="24"/>
        </w:rPr>
        <w:t>. Ako stvarno nastali troškovi projektnog prijedloga u provedbi premaše ugovorene iznose, razliku stvarno nastalog i ugovorenog troška snosi Korisnik.</w:t>
      </w:r>
    </w:p>
    <w:p w14:paraId="3AE09264" w14:textId="77777777"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Korisnik ima pravo zatražiti plaćanje predujma. Ukupni iznos predujma ne može biti viši od 25% vrijednosti odobrenih financijskih bespo</w:t>
      </w:r>
      <w:r w:rsidR="003D222A">
        <w:rPr>
          <w:rFonts w:ascii="Times New Roman" w:hAnsi="Times New Roman"/>
          <w:sz w:val="24"/>
          <w:szCs w:val="24"/>
        </w:rPr>
        <w:t>vratnih sredstava iz stavka 3.3</w:t>
      </w:r>
      <w:r w:rsidRPr="002C517B">
        <w:rPr>
          <w:rFonts w:ascii="Times New Roman" w:hAnsi="Times New Roman"/>
          <w:sz w:val="24"/>
          <w:szCs w:val="24"/>
        </w:rPr>
        <w:t xml:space="preserve"> ovoga članka, odnosno ne može biti viši od &lt;…&gt; </w:t>
      </w:r>
      <w:r>
        <w:rPr>
          <w:rFonts w:ascii="Times New Roman" w:hAnsi="Times New Roman"/>
          <w:sz w:val="24"/>
          <w:szCs w:val="24"/>
        </w:rPr>
        <w:t>EUR</w:t>
      </w:r>
      <w:r w:rsidRPr="002C517B">
        <w:rPr>
          <w:rFonts w:ascii="Times New Roman" w:hAnsi="Times New Roman"/>
          <w:sz w:val="24"/>
          <w:szCs w:val="24"/>
        </w:rPr>
        <w:t xml:space="preserve"> odnosno &lt;…&gt; </w:t>
      </w:r>
      <w:r>
        <w:rPr>
          <w:rFonts w:ascii="Times New Roman" w:hAnsi="Times New Roman"/>
          <w:sz w:val="24"/>
          <w:szCs w:val="24"/>
        </w:rPr>
        <w:t>HRK</w:t>
      </w:r>
      <w:r w:rsidRPr="002C517B">
        <w:rPr>
          <w:rFonts w:ascii="Times New Roman" w:hAnsi="Times New Roman"/>
          <w:sz w:val="24"/>
          <w:szCs w:val="24"/>
        </w:rPr>
        <w:t xml:space="preserve">. </w:t>
      </w:r>
    </w:p>
    <w:p w14:paraId="3AE09265" w14:textId="77777777"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Ako Korisnik ne postupa u skladu s odlukom kojom je naložen povrat sredstava, i/ili je bankovni račun Korisnika blokiran zbog prisilne naplate potraživanja, u odnosu na Korisnika obustavljaju se daljnje isplate, ili se po odluci </w:t>
      </w:r>
      <w:r>
        <w:rPr>
          <w:rFonts w:ascii="Times New Roman" w:hAnsi="Times New Roman"/>
          <w:sz w:val="24"/>
          <w:szCs w:val="24"/>
        </w:rPr>
        <w:t>TOPFD</w:t>
      </w:r>
      <w:r w:rsidRPr="002C517B">
        <w:rPr>
          <w:rFonts w:ascii="Times New Roman" w:hAnsi="Times New Roman"/>
          <w:sz w:val="24"/>
          <w:szCs w:val="24"/>
        </w:rPr>
        <w:t>-a iznos koji je Korisnik trebao vratiti odbija od iznosa daljnjih plaćanja.</w:t>
      </w:r>
      <w:r w:rsidR="003D222A">
        <w:rPr>
          <w:rFonts w:ascii="Times New Roman" w:hAnsi="Times New Roman"/>
          <w:sz w:val="24"/>
          <w:szCs w:val="24"/>
        </w:rPr>
        <w:t>„</w:t>
      </w:r>
      <w:r w:rsidRPr="002C517B">
        <w:rPr>
          <w:rFonts w:ascii="Times New Roman" w:hAnsi="Times New Roman"/>
          <w:sz w:val="24"/>
          <w:szCs w:val="24"/>
        </w:rPr>
        <w:t xml:space="preserve"> </w:t>
      </w:r>
    </w:p>
    <w:p w14:paraId="3AE09266" w14:textId="77777777" w:rsidR="005911CD" w:rsidRDefault="005911CD" w:rsidP="005911CD">
      <w:pPr>
        <w:spacing w:after="0"/>
        <w:jc w:val="both"/>
        <w:rPr>
          <w:rFonts w:ascii="Times New Roman" w:hAnsi="Times New Roman"/>
          <w:sz w:val="24"/>
          <w:szCs w:val="24"/>
        </w:rPr>
      </w:pPr>
    </w:p>
    <w:p w14:paraId="3AE09267" w14:textId="77777777" w:rsidR="003D222A" w:rsidRPr="002C517B" w:rsidRDefault="003D222A" w:rsidP="005911CD">
      <w:pPr>
        <w:spacing w:after="0"/>
        <w:jc w:val="both"/>
        <w:rPr>
          <w:rFonts w:ascii="Times New Roman" w:hAnsi="Times New Roman"/>
          <w:sz w:val="24"/>
          <w:szCs w:val="24"/>
        </w:rPr>
      </w:pPr>
    </w:p>
    <w:p w14:paraId="3AE09268" w14:textId="77777777" w:rsidR="005911CD" w:rsidRDefault="003D222A" w:rsidP="003D222A">
      <w:pPr>
        <w:spacing w:after="0"/>
        <w:jc w:val="center"/>
        <w:rPr>
          <w:rFonts w:ascii="Times New Roman" w:hAnsi="Times New Roman"/>
          <w:b/>
          <w:sz w:val="24"/>
          <w:szCs w:val="24"/>
        </w:rPr>
      </w:pPr>
      <w:r w:rsidRPr="003D222A">
        <w:rPr>
          <w:rFonts w:ascii="Times New Roman" w:hAnsi="Times New Roman"/>
          <w:b/>
          <w:sz w:val="24"/>
          <w:szCs w:val="24"/>
        </w:rPr>
        <w:t>Članak 5.</w:t>
      </w:r>
    </w:p>
    <w:p w14:paraId="3AE09269" w14:textId="77777777" w:rsidR="003D222A" w:rsidRDefault="003D222A" w:rsidP="003D222A">
      <w:pPr>
        <w:spacing w:after="0"/>
        <w:jc w:val="center"/>
        <w:rPr>
          <w:rFonts w:ascii="Times New Roman" w:hAnsi="Times New Roman"/>
          <w:b/>
          <w:sz w:val="24"/>
          <w:szCs w:val="24"/>
        </w:rPr>
      </w:pPr>
    </w:p>
    <w:p w14:paraId="3AE0926D" w14:textId="78EC1229" w:rsidR="005911CD" w:rsidRDefault="00415857" w:rsidP="001E299D">
      <w:pPr>
        <w:spacing w:after="0"/>
        <w:rPr>
          <w:rFonts w:ascii="Times New Roman" w:hAnsi="Times New Roman"/>
          <w:sz w:val="24"/>
          <w:szCs w:val="24"/>
        </w:rPr>
      </w:pPr>
      <w:r>
        <w:rPr>
          <w:rFonts w:ascii="Times New Roman" w:hAnsi="Times New Roman"/>
          <w:sz w:val="24"/>
          <w:szCs w:val="24"/>
        </w:rPr>
        <w:t>U Član</w:t>
      </w:r>
      <w:r w:rsidR="003D222A" w:rsidRPr="003D222A">
        <w:rPr>
          <w:rFonts w:ascii="Times New Roman" w:hAnsi="Times New Roman"/>
          <w:sz w:val="24"/>
          <w:szCs w:val="24"/>
        </w:rPr>
        <w:t>k</w:t>
      </w:r>
      <w:r>
        <w:rPr>
          <w:rFonts w:ascii="Times New Roman" w:hAnsi="Times New Roman"/>
          <w:sz w:val="24"/>
          <w:szCs w:val="24"/>
        </w:rPr>
        <w:t>u</w:t>
      </w:r>
      <w:r w:rsidR="003D222A" w:rsidRPr="003D222A">
        <w:rPr>
          <w:rFonts w:ascii="Times New Roman" w:hAnsi="Times New Roman"/>
          <w:sz w:val="24"/>
          <w:szCs w:val="24"/>
        </w:rPr>
        <w:t xml:space="preserve"> 4. </w:t>
      </w:r>
      <w:r w:rsidR="001E299D">
        <w:rPr>
          <w:rFonts w:ascii="Times New Roman" w:hAnsi="Times New Roman"/>
          <w:sz w:val="24"/>
          <w:szCs w:val="24"/>
        </w:rPr>
        <w:t>podstav</w:t>
      </w:r>
      <w:r>
        <w:rPr>
          <w:rFonts w:ascii="Times New Roman" w:hAnsi="Times New Roman"/>
          <w:sz w:val="24"/>
          <w:szCs w:val="24"/>
        </w:rPr>
        <w:t>k</w:t>
      </w:r>
      <w:r w:rsidR="001E299D">
        <w:rPr>
          <w:rFonts w:ascii="Times New Roman" w:hAnsi="Times New Roman"/>
          <w:sz w:val="24"/>
          <w:szCs w:val="24"/>
        </w:rPr>
        <w:t>u</w:t>
      </w:r>
      <w:r>
        <w:rPr>
          <w:rFonts w:ascii="Times New Roman" w:hAnsi="Times New Roman"/>
          <w:sz w:val="24"/>
          <w:szCs w:val="24"/>
        </w:rPr>
        <w:t xml:space="preserve"> 2. </w:t>
      </w:r>
      <w:r w:rsidR="001E299D">
        <w:rPr>
          <w:rFonts w:ascii="Times New Roman" w:hAnsi="Times New Roman"/>
          <w:sz w:val="24"/>
          <w:szCs w:val="24"/>
        </w:rPr>
        <w:t>brojevi: „2.7.“ za</w:t>
      </w:r>
      <w:r w:rsidR="003D222A" w:rsidRPr="003D222A">
        <w:rPr>
          <w:rFonts w:ascii="Times New Roman" w:hAnsi="Times New Roman"/>
          <w:sz w:val="24"/>
          <w:szCs w:val="24"/>
        </w:rPr>
        <w:t>mjenj</w:t>
      </w:r>
      <w:r w:rsidR="001E299D">
        <w:rPr>
          <w:rFonts w:ascii="Times New Roman" w:hAnsi="Times New Roman"/>
          <w:sz w:val="24"/>
          <w:szCs w:val="24"/>
        </w:rPr>
        <w:t xml:space="preserve">uju </w:t>
      </w:r>
      <w:r w:rsidR="003D222A" w:rsidRPr="003D222A">
        <w:rPr>
          <w:rFonts w:ascii="Times New Roman" w:hAnsi="Times New Roman"/>
          <w:sz w:val="24"/>
          <w:szCs w:val="24"/>
        </w:rPr>
        <w:t>se</w:t>
      </w:r>
      <w:r w:rsidR="001E299D">
        <w:rPr>
          <w:rFonts w:ascii="Times New Roman" w:hAnsi="Times New Roman"/>
          <w:sz w:val="24"/>
          <w:szCs w:val="24"/>
        </w:rPr>
        <w:t xml:space="preserve"> brojevima: “2.8.“.</w:t>
      </w:r>
    </w:p>
    <w:p w14:paraId="3AE0926E" w14:textId="77777777" w:rsidR="00415857" w:rsidRPr="00982F40" w:rsidRDefault="00415857" w:rsidP="005911CD">
      <w:pPr>
        <w:spacing w:after="0"/>
        <w:rPr>
          <w:rFonts w:ascii="Times New Roman" w:hAnsi="Times New Roman"/>
          <w:sz w:val="24"/>
          <w:szCs w:val="24"/>
        </w:rPr>
      </w:pPr>
    </w:p>
    <w:p w14:paraId="3AE0926F" w14:textId="77777777" w:rsidR="005911CD" w:rsidRDefault="00415857" w:rsidP="00415857">
      <w:pPr>
        <w:spacing w:after="0"/>
        <w:jc w:val="center"/>
        <w:rPr>
          <w:rFonts w:ascii="Times New Roman" w:hAnsi="Times New Roman"/>
          <w:b/>
          <w:sz w:val="24"/>
          <w:szCs w:val="24"/>
        </w:rPr>
      </w:pPr>
      <w:r w:rsidRPr="00415857">
        <w:rPr>
          <w:rFonts w:ascii="Times New Roman" w:hAnsi="Times New Roman"/>
          <w:b/>
          <w:sz w:val="24"/>
          <w:szCs w:val="24"/>
        </w:rPr>
        <w:t>Članak 6.</w:t>
      </w:r>
    </w:p>
    <w:p w14:paraId="3AE09270" w14:textId="77777777" w:rsidR="00415857" w:rsidRDefault="00415857" w:rsidP="00415857">
      <w:pPr>
        <w:spacing w:after="0"/>
        <w:jc w:val="center"/>
        <w:rPr>
          <w:rFonts w:ascii="Times New Roman" w:hAnsi="Times New Roman"/>
          <w:b/>
          <w:sz w:val="24"/>
          <w:szCs w:val="24"/>
        </w:rPr>
      </w:pPr>
    </w:p>
    <w:p w14:paraId="3AE09271" w14:textId="77777777" w:rsidR="005911CD" w:rsidRDefault="00415857" w:rsidP="005911CD">
      <w:pPr>
        <w:spacing w:after="0"/>
        <w:rPr>
          <w:rFonts w:ascii="Times New Roman" w:hAnsi="Times New Roman"/>
          <w:sz w:val="24"/>
          <w:szCs w:val="24"/>
        </w:rPr>
      </w:pPr>
      <w:r w:rsidRPr="00415857">
        <w:rPr>
          <w:rFonts w:ascii="Times New Roman" w:hAnsi="Times New Roman"/>
          <w:sz w:val="24"/>
          <w:szCs w:val="24"/>
        </w:rPr>
        <w:t>U članku 5. dodaje se novi stavak 5.3 koji glasi:</w:t>
      </w:r>
    </w:p>
    <w:p w14:paraId="3AE09272" w14:textId="77777777" w:rsidR="00415857" w:rsidRPr="00982F40" w:rsidRDefault="00415857" w:rsidP="005911CD">
      <w:pPr>
        <w:spacing w:after="0"/>
        <w:rPr>
          <w:rFonts w:ascii="Times New Roman" w:hAnsi="Times New Roman"/>
          <w:sz w:val="24"/>
          <w:szCs w:val="24"/>
        </w:rPr>
      </w:pPr>
    </w:p>
    <w:p w14:paraId="3AE09273" w14:textId="3A020CC2" w:rsidR="005911CD" w:rsidRPr="00415857" w:rsidRDefault="00415857" w:rsidP="00415857">
      <w:pPr>
        <w:spacing w:after="0"/>
        <w:jc w:val="both"/>
        <w:rPr>
          <w:rFonts w:ascii="Times New Roman" w:hAnsi="Times New Roman"/>
          <w:sz w:val="24"/>
          <w:szCs w:val="24"/>
        </w:rPr>
      </w:pPr>
      <w:r w:rsidRPr="00415857">
        <w:rPr>
          <w:rFonts w:ascii="Times New Roman" w:hAnsi="Times New Roman"/>
          <w:sz w:val="24"/>
          <w:szCs w:val="24"/>
        </w:rPr>
        <w:t xml:space="preserve">„ 5.3. </w:t>
      </w:r>
      <w:r w:rsidR="005911CD" w:rsidRPr="00415857">
        <w:rPr>
          <w:rFonts w:ascii="Times New Roman" w:hAnsi="Times New Roman"/>
          <w:sz w:val="24"/>
          <w:szCs w:val="24"/>
        </w:rPr>
        <w:t xml:space="preserve">Pravo vlasništva i druga stvarna prava, kao i imovinska prava, ne smiju se prenositi na treće osobe </w:t>
      </w:r>
      <w:r w:rsidR="001E299D">
        <w:rPr>
          <w:rFonts w:ascii="Times New Roman" w:hAnsi="Times New Roman"/>
          <w:sz w:val="24"/>
          <w:szCs w:val="24"/>
        </w:rPr>
        <w:t>5 (pet)</w:t>
      </w:r>
      <w:r w:rsidR="005911CD" w:rsidRPr="00415857">
        <w:rPr>
          <w:rFonts w:ascii="Times New Roman" w:hAnsi="Times New Roman"/>
          <w:sz w:val="24"/>
          <w:szCs w:val="24"/>
        </w:rPr>
        <w:t xml:space="preserve"> godina nakon završetka razdoblja provedbe projekta.</w:t>
      </w:r>
      <w:r>
        <w:rPr>
          <w:rFonts w:ascii="Times New Roman" w:hAnsi="Times New Roman"/>
          <w:sz w:val="24"/>
          <w:szCs w:val="24"/>
        </w:rPr>
        <w:t>“</w:t>
      </w:r>
      <w:r w:rsidR="005911CD" w:rsidRPr="00415857">
        <w:rPr>
          <w:rFonts w:ascii="Times New Roman" w:hAnsi="Times New Roman"/>
          <w:sz w:val="24"/>
          <w:szCs w:val="24"/>
        </w:rPr>
        <w:t xml:space="preserve">  </w:t>
      </w:r>
    </w:p>
    <w:p w14:paraId="3AE09274" w14:textId="77777777" w:rsidR="005911CD" w:rsidRDefault="005911CD" w:rsidP="005911CD">
      <w:pPr>
        <w:spacing w:after="0"/>
        <w:rPr>
          <w:rFonts w:ascii="Times New Roman" w:hAnsi="Times New Roman"/>
          <w:sz w:val="24"/>
          <w:szCs w:val="24"/>
        </w:rPr>
      </w:pPr>
    </w:p>
    <w:p w14:paraId="3AE09275" w14:textId="77777777" w:rsidR="005911CD" w:rsidRDefault="005911CD" w:rsidP="005911CD">
      <w:pPr>
        <w:spacing w:after="0"/>
        <w:rPr>
          <w:rFonts w:ascii="Times New Roman" w:hAnsi="Times New Roman"/>
          <w:sz w:val="24"/>
          <w:szCs w:val="24"/>
        </w:rPr>
      </w:pPr>
    </w:p>
    <w:p w14:paraId="3AE09276" w14:textId="77777777" w:rsidR="00415857" w:rsidRDefault="00415857" w:rsidP="005911CD">
      <w:pPr>
        <w:spacing w:after="0"/>
        <w:rPr>
          <w:rFonts w:ascii="Times New Roman" w:hAnsi="Times New Roman"/>
          <w:sz w:val="24"/>
          <w:szCs w:val="24"/>
        </w:rPr>
      </w:pPr>
    </w:p>
    <w:p w14:paraId="3AE09277" w14:textId="77777777" w:rsidR="00415857" w:rsidRDefault="00415857" w:rsidP="00415857">
      <w:pPr>
        <w:spacing w:after="0"/>
        <w:jc w:val="center"/>
        <w:rPr>
          <w:rFonts w:ascii="Times New Roman" w:hAnsi="Times New Roman"/>
          <w:b/>
          <w:sz w:val="24"/>
          <w:szCs w:val="24"/>
        </w:rPr>
      </w:pPr>
      <w:r w:rsidRPr="00415857">
        <w:rPr>
          <w:rFonts w:ascii="Times New Roman" w:hAnsi="Times New Roman"/>
          <w:b/>
          <w:sz w:val="24"/>
          <w:szCs w:val="24"/>
        </w:rPr>
        <w:t>Članak 7.</w:t>
      </w:r>
    </w:p>
    <w:p w14:paraId="3AE09278" w14:textId="77777777" w:rsidR="00415857" w:rsidRPr="00415857" w:rsidRDefault="00415857" w:rsidP="00415857">
      <w:pPr>
        <w:spacing w:after="0"/>
        <w:rPr>
          <w:rFonts w:ascii="Times New Roman" w:hAnsi="Times New Roman"/>
          <w:sz w:val="24"/>
          <w:szCs w:val="24"/>
        </w:rPr>
      </w:pPr>
      <w:r w:rsidRPr="00415857">
        <w:rPr>
          <w:rFonts w:ascii="Times New Roman" w:hAnsi="Times New Roman"/>
          <w:sz w:val="24"/>
          <w:szCs w:val="24"/>
        </w:rPr>
        <w:t>Članak 6. mijenja se i glasi:</w:t>
      </w:r>
    </w:p>
    <w:p w14:paraId="3AE09279" w14:textId="77777777" w:rsidR="00415857" w:rsidRPr="00415857" w:rsidRDefault="00415857" w:rsidP="00415857">
      <w:pPr>
        <w:spacing w:after="0"/>
        <w:rPr>
          <w:rFonts w:ascii="Times New Roman" w:hAnsi="Times New Roman"/>
          <w:sz w:val="24"/>
          <w:szCs w:val="24"/>
        </w:rPr>
      </w:pPr>
    </w:p>
    <w:p w14:paraId="3AE0927A" w14:textId="77777777" w:rsidR="005911CD" w:rsidRPr="007E3FA7" w:rsidRDefault="00415857" w:rsidP="00415857">
      <w:pPr>
        <w:spacing w:after="0"/>
        <w:jc w:val="center"/>
        <w:rPr>
          <w:rFonts w:ascii="Times New Roman" w:hAnsi="Times New Roman"/>
          <w:sz w:val="24"/>
          <w:szCs w:val="24"/>
        </w:rPr>
      </w:pPr>
      <w:r>
        <w:rPr>
          <w:rFonts w:ascii="Times New Roman" w:hAnsi="Times New Roman"/>
          <w:sz w:val="24"/>
          <w:szCs w:val="24"/>
        </w:rPr>
        <w:t>„</w:t>
      </w:r>
      <w:r w:rsidR="005911CD" w:rsidRPr="007E3FA7">
        <w:rPr>
          <w:rFonts w:ascii="Times New Roman" w:hAnsi="Times New Roman"/>
          <w:sz w:val="24"/>
          <w:szCs w:val="24"/>
        </w:rPr>
        <w:t xml:space="preserve">Članak </w:t>
      </w:r>
      <w:r w:rsidR="005911CD">
        <w:rPr>
          <w:rFonts w:ascii="Times New Roman" w:hAnsi="Times New Roman"/>
          <w:sz w:val="24"/>
          <w:szCs w:val="24"/>
        </w:rPr>
        <w:t>6</w:t>
      </w:r>
      <w:r w:rsidR="005911CD" w:rsidRPr="007E3FA7">
        <w:rPr>
          <w:rFonts w:ascii="Times New Roman" w:hAnsi="Times New Roman"/>
          <w:sz w:val="24"/>
          <w:szCs w:val="24"/>
        </w:rPr>
        <w:t>.</w:t>
      </w:r>
    </w:p>
    <w:p w14:paraId="3AE0927B" w14:textId="77777777" w:rsidR="005911CD" w:rsidRPr="007E3FA7" w:rsidRDefault="005911CD" w:rsidP="005911CD">
      <w:pPr>
        <w:spacing w:after="0"/>
        <w:rPr>
          <w:rFonts w:ascii="Times New Roman" w:hAnsi="Times New Roman"/>
          <w:sz w:val="24"/>
          <w:szCs w:val="24"/>
        </w:rPr>
      </w:pPr>
    </w:p>
    <w:p w14:paraId="3AE0927C" w14:textId="77777777" w:rsidR="005911CD" w:rsidRPr="002C517B" w:rsidRDefault="005911CD" w:rsidP="005911CD">
      <w:pPr>
        <w:spacing w:after="0"/>
        <w:rPr>
          <w:rFonts w:ascii="Times New Roman" w:hAnsi="Times New Roman"/>
          <w:sz w:val="24"/>
          <w:szCs w:val="24"/>
        </w:rPr>
      </w:pPr>
      <w:r>
        <w:rPr>
          <w:rFonts w:ascii="Times New Roman" w:hAnsi="Times New Roman"/>
          <w:sz w:val="24"/>
          <w:szCs w:val="24"/>
        </w:rPr>
        <w:t>6</w:t>
      </w:r>
      <w:r w:rsidRPr="007E3FA7">
        <w:rPr>
          <w:rFonts w:ascii="Times New Roman" w:hAnsi="Times New Roman"/>
          <w:sz w:val="24"/>
          <w:szCs w:val="24"/>
        </w:rPr>
        <w:t>.1</w:t>
      </w:r>
      <w:r w:rsidRPr="007E3FA7">
        <w:rPr>
          <w:rFonts w:ascii="Times New Roman" w:hAnsi="Times New Roman"/>
          <w:sz w:val="24"/>
          <w:szCs w:val="24"/>
        </w:rPr>
        <w:tab/>
      </w:r>
      <w:r w:rsidRPr="002C517B">
        <w:rPr>
          <w:rFonts w:ascii="Times New Roman" w:hAnsi="Times New Roman"/>
          <w:sz w:val="24"/>
          <w:szCs w:val="24"/>
        </w:rPr>
        <w:t>Na zahtjev</w:t>
      </w:r>
      <w:r>
        <w:rPr>
          <w:rFonts w:ascii="Times New Roman" w:hAnsi="Times New Roman"/>
          <w:sz w:val="24"/>
          <w:szCs w:val="24"/>
        </w:rPr>
        <w:t xml:space="preserve"> TOPFD</w:t>
      </w:r>
      <w:r w:rsidRPr="002C517B">
        <w:rPr>
          <w:rFonts w:ascii="Times New Roman" w:hAnsi="Times New Roman"/>
          <w:sz w:val="24"/>
          <w:szCs w:val="24"/>
        </w:rPr>
        <w:t>-a Korisnik se obvezuje provoditi i/ili sudjelovati u oglašavanju i</w:t>
      </w:r>
    </w:p>
    <w:p w14:paraId="3AE0927D" w14:textId="77777777" w:rsidR="005911CD" w:rsidRPr="002C517B" w:rsidRDefault="005911CD" w:rsidP="005911CD">
      <w:pPr>
        <w:spacing w:after="0"/>
        <w:rPr>
          <w:rFonts w:ascii="Times New Roman" w:hAnsi="Times New Roman"/>
          <w:sz w:val="24"/>
          <w:szCs w:val="24"/>
        </w:rPr>
      </w:pPr>
      <w:r w:rsidRPr="002C517B">
        <w:rPr>
          <w:rFonts w:ascii="Times New Roman" w:hAnsi="Times New Roman"/>
          <w:sz w:val="24"/>
          <w:szCs w:val="24"/>
        </w:rPr>
        <w:t xml:space="preserve">            mjerama osiguravanja javnosti i vidljivosti, povrh onih koje su opisane u Općim </w:t>
      </w:r>
    </w:p>
    <w:p w14:paraId="3AE0927E" w14:textId="77777777" w:rsidR="005911CD" w:rsidRDefault="005911CD" w:rsidP="005911CD">
      <w:pPr>
        <w:spacing w:after="0"/>
        <w:rPr>
          <w:rFonts w:ascii="Times New Roman" w:hAnsi="Times New Roman"/>
          <w:sz w:val="24"/>
          <w:szCs w:val="24"/>
        </w:rPr>
      </w:pPr>
      <w:r w:rsidRPr="002C517B">
        <w:rPr>
          <w:rFonts w:ascii="Times New Roman" w:hAnsi="Times New Roman"/>
          <w:sz w:val="24"/>
          <w:szCs w:val="24"/>
        </w:rPr>
        <w:t xml:space="preserve">            uvjetima Ugovora.</w:t>
      </w:r>
    </w:p>
    <w:p w14:paraId="3AE0927F" w14:textId="77777777" w:rsidR="005911CD" w:rsidRDefault="005911CD" w:rsidP="005911CD">
      <w:pPr>
        <w:spacing w:after="0"/>
        <w:ind w:left="567" w:hanging="567"/>
        <w:jc w:val="both"/>
        <w:rPr>
          <w:rFonts w:ascii="Times New Roman" w:hAnsi="Times New Roman"/>
          <w:sz w:val="24"/>
          <w:szCs w:val="24"/>
        </w:rPr>
      </w:pPr>
      <w:r>
        <w:rPr>
          <w:rFonts w:ascii="Times New Roman" w:hAnsi="Times New Roman"/>
          <w:sz w:val="24"/>
          <w:szCs w:val="24"/>
        </w:rPr>
        <w:t xml:space="preserve">6.2 </w:t>
      </w:r>
      <w:r>
        <w:rPr>
          <w:rFonts w:ascii="Times New Roman" w:hAnsi="Times New Roman"/>
          <w:sz w:val="24"/>
          <w:szCs w:val="24"/>
        </w:rPr>
        <w:tab/>
      </w:r>
      <w:r w:rsidRPr="00C502A1">
        <w:rPr>
          <w:rFonts w:ascii="Times New Roman" w:hAnsi="Times New Roman"/>
          <w:sz w:val="24"/>
          <w:szCs w:val="24"/>
        </w:rPr>
        <w:t xml:space="preserve">Korisnici bespovratnih sredstava </w:t>
      </w:r>
      <w:r>
        <w:rPr>
          <w:rFonts w:ascii="Times New Roman" w:hAnsi="Times New Roman"/>
          <w:sz w:val="24"/>
          <w:szCs w:val="24"/>
        </w:rPr>
        <w:t xml:space="preserve">koji dio projektnih aktivnosti financiraju iz Mehanizma za oporavak i otpornost </w:t>
      </w:r>
      <w:r w:rsidRPr="00C502A1">
        <w:rPr>
          <w:rFonts w:ascii="Times New Roman" w:hAnsi="Times New Roman"/>
          <w:sz w:val="24"/>
          <w:szCs w:val="24"/>
        </w:rPr>
        <w:t xml:space="preserve">obvezni su isticati podrijetlo i osiguravati vidljivost tih sredstava, uključujući isticanje amblema Unije i odgovarajuće izjave o financiranju koja glasi „Financira Europska unija – </w:t>
      </w:r>
      <w:proofErr w:type="spellStart"/>
      <w:r w:rsidRPr="00C502A1">
        <w:rPr>
          <w:rFonts w:ascii="Times New Roman" w:hAnsi="Times New Roman"/>
          <w:sz w:val="24"/>
          <w:szCs w:val="24"/>
        </w:rPr>
        <w:t>NextGenerationEU</w:t>
      </w:r>
      <w:proofErr w:type="spellEnd"/>
      <w:r w:rsidRPr="00C502A1">
        <w:rPr>
          <w:rFonts w:ascii="Times New Roman" w:hAnsi="Times New Roman"/>
          <w:sz w:val="24"/>
          <w:szCs w:val="24"/>
        </w:rPr>
        <w:t>”, posebice pri promicanju djelovanja i njihovih rezultata, pružanjem koherentnih, djelotvornih i razmjernih ciljanih informacija različitoj publici, među ostalim medijima i javnosti.</w:t>
      </w:r>
      <w:r w:rsidR="00415857">
        <w:rPr>
          <w:rFonts w:ascii="Times New Roman" w:hAnsi="Times New Roman"/>
          <w:sz w:val="24"/>
          <w:szCs w:val="24"/>
        </w:rPr>
        <w:t>“</w:t>
      </w:r>
    </w:p>
    <w:p w14:paraId="3AE09280" w14:textId="77777777" w:rsidR="00415857" w:rsidRDefault="00415857" w:rsidP="005911CD">
      <w:pPr>
        <w:spacing w:after="0"/>
        <w:ind w:left="567" w:hanging="567"/>
        <w:jc w:val="both"/>
        <w:rPr>
          <w:rFonts w:ascii="Times New Roman" w:hAnsi="Times New Roman"/>
          <w:sz w:val="24"/>
          <w:szCs w:val="24"/>
        </w:rPr>
      </w:pPr>
    </w:p>
    <w:p w14:paraId="3AE09281" w14:textId="77777777" w:rsidR="00415857" w:rsidRPr="00415857" w:rsidRDefault="00415857" w:rsidP="00415857">
      <w:pPr>
        <w:spacing w:after="0"/>
        <w:ind w:left="567" w:hanging="567"/>
        <w:jc w:val="center"/>
        <w:rPr>
          <w:rFonts w:ascii="Times New Roman" w:hAnsi="Times New Roman"/>
          <w:b/>
          <w:sz w:val="24"/>
          <w:szCs w:val="24"/>
        </w:rPr>
      </w:pPr>
      <w:r w:rsidRPr="00415857">
        <w:rPr>
          <w:rFonts w:ascii="Times New Roman" w:hAnsi="Times New Roman"/>
          <w:b/>
          <w:sz w:val="24"/>
          <w:szCs w:val="24"/>
        </w:rPr>
        <w:t>Članak 8.</w:t>
      </w:r>
    </w:p>
    <w:p w14:paraId="3AE09282" w14:textId="77777777" w:rsidR="005911CD" w:rsidRDefault="00415857" w:rsidP="005911CD">
      <w:pPr>
        <w:spacing w:after="0"/>
        <w:rPr>
          <w:rFonts w:ascii="Times New Roman" w:hAnsi="Times New Roman"/>
          <w:sz w:val="24"/>
          <w:szCs w:val="24"/>
        </w:rPr>
      </w:pPr>
      <w:r>
        <w:rPr>
          <w:rFonts w:ascii="Times New Roman" w:hAnsi="Times New Roman"/>
          <w:sz w:val="24"/>
          <w:szCs w:val="24"/>
        </w:rPr>
        <w:t>Naslov iznad član</w:t>
      </w:r>
      <w:r w:rsidRPr="00415857">
        <w:rPr>
          <w:rFonts w:ascii="Times New Roman" w:hAnsi="Times New Roman"/>
          <w:sz w:val="24"/>
          <w:szCs w:val="24"/>
        </w:rPr>
        <w:t>k</w:t>
      </w:r>
      <w:r>
        <w:rPr>
          <w:rFonts w:ascii="Times New Roman" w:hAnsi="Times New Roman"/>
          <w:sz w:val="24"/>
          <w:szCs w:val="24"/>
        </w:rPr>
        <w:t>a</w:t>
      </w:r>
      <w:r w:rsidRPr="00415857">
        <w:rPr>
          <w:rFonts w:ascii="Times New Roman" w:hAnsi="Times New Roman"/>
          <w:sz w:val="24"/>
          <w:szCs w:val="24"/>
        </w:rPr>
        <w:t xml:space="preserve"> 7. </w:t>
      </w:r>
      <w:r>
        <w:rPr>
          <w:rFonts w:ascii="Times New Roman" w:hAnsi="Times New Roman"/>
          <w:sz w:val="24"/>
          <w:szCs w:val="24"/>
        </w:rPr>
        <w:t xml:space="preserve">i članak 7. </w:t>
      </w:r>
      <w:r w:rsidRPr="00415857">
        <w:rPr>
          <w:rFonts w:ascii="Times New Roman" w:hAnsi="Times New Roman"/>
          <w:sz w:val="24"/>
          <w:szCs w:val="24"/>
        </w:rPr>
        <w:t>mijenja se i glasi:</w:t>
      </w:r>
    </w:p>
    <w:p w14:paraId="3AE09283" w14:textId="77777777" w:rsidR="00415857" w:rsidRPr="00415857" w:rsidRDefault="00415857" w:rsidP="005911CD">
      <w:pPr>
        <w:spacing w:after="0"/>
        <w:rPr>
          <w:rFonts w:ascii="Times New Roman" w:hAnsi="Times New Roman"/>
          <w:sz w:val="24"/>
          <w:szCs w:val="24"/>
        </w:rPr>
      </w:pPr>
    </w:p>
    <w:p w14:paraId="3AE09284" w14:textId="77777777" w:rsidR="005911CD" w:rsidRPr="003F5C3F" w:rsidRDefault="00415857" w:rsidP="005911CD">
      <w:pPr>
        <w:tabs>
          <w:tab w:val="left" w:pos="567"/>
        </w:tabs>
        <w:spacing w:after="0"/>
        <w:ind w:left="567" w:hanging="567"/>
        <w:jc w:val="center"/>
        <w:outlineLvl w:val="0"/>
        <w:rPr>
          <w:rFonts w:ascii="Times New Roman" w:hAnsi="Times New Roman"/>
          <w:i/>
          <w:sz w:val="24"/>
          <w:szCs w:val="24"/>
        </w:rPr>
      </w:pPr>
      <w:r>
        <w:rPr>
          <w:rFonts w:ascii="Times New Roman" w:hAnsi="Times New Roman"/>
          <w:i/>
          <w:sz w:val="24"/>
          <w:szCs w:val="24"/>
        </w:rPr>
        <w:t>„</w:t>
      </w:r>
      <w:r w:rsidR="005911CD" w:rsidRPr="00982F40">
        <w:rPr>
          <w:rFonts w:ascii="Times New Roman" w:hAnsi="Times New Roman"/>
          <w:i/>
          <w:sz w:val="24"/>
          <w:szCs w:val="24"/>
        </w:rPr>
        <w:t>Ostali uvjet</w:t>
      </w:r>
      <w:r w:rsidR="005911CD">
        <w:rPr>
          <w:rFonts w:ascii="Times New Roman" w:hAnsi="Times New Roman"/>
          <w:i/>
          <w:sz w:val="24"/>
          <w:szCs w:val="24"/>
        </w:rPr>
        <w:t>i</w:t>
      </w:r>
    </w:p>
    <w:p w14:paraId="3AE09285" w14:textId="77777777" w:rsidR="005911CD" w:rsidRPr="00982F40" w:rsidRDefault="005911CD" w:rsidP="005911CD">
      <w:pPr>
        <w:tabs>
          <w:tab w:val="left" w:pos="567"/>
        </w:tabs>
        <w:spacing w:after="0"/>
        <w:ind w:left="567" w:hanging="567"/>
        <w:jc w:val="center"/>
        <w:outlineLvl w:val="0"/>
        <w:rPr>
          <w:rFonts w:ascii="Times New Roman" w:hAnsi="Times New Roman"/>
          <w:sz w:val="24"/>
          <w:szCs w:val="24"/>
        </w:rPr>
      </w:pPr>
      <w:r>
        <w:rPr>
          <w:rFonts w:ascii="Times New Roman" w:hAnsi="Times New Roman"/>
          <w:sz w:val="24"/>
          <w:szCs w:val="24"/>
        </w:rPr>
        <w:t>Članak 7</w:t>
      </w:r>
      <w:r w:rsidRPr="00982F40">
        <w:rPr>
          <w:rFonts w:ascii="Times New Roman" w:hAnsi="Times New Roman"/>
          <w:sz w:val="24"/>
          <w:szCs w:val="24"/>
        </w:rPr>
        <w:t xml:space="preserve">. </w:t>
      </w:r>
    </w:p>
    <w:p w14:paraId="3AE09286" w14:textId="77777777" w:rsidR="005911CD" w:rsidRDefault="005911CD" w:rsidP="005911CD">
      <w:pPr>
        <w:spacing w:after="0"/>
        <w:jc w:val="both"/>
        <w:rPr>
          <w:rFonts w:ascii="Times New Roman" w:hAnsi="Times New Roman"/>
          <w:sz w:val="24"/>
          <w:szCs w:val="24"/>
        </w:rPr>
      </w:pPr>
    </w:p>
    <w:p w14:paraId="3AE09287" w14:textId="77777777" w:rsidR="005911CD" w:rsidRPr="00621732" w:rsidRDefault="005911CD" w:rsidP="005911CD">
      <w:pPr>
        <w:pStyle w:val="ListParagraph"/>
        <w:numPr>
          <w:ilvl w:val="1"/>
          <w:numId w:val="7"/>
        </w:numPr>
        <w:spacing w:after="0"/>
        <w:jc w:val="both"/>
        <w:rPr>
          <w:rFonts w:ascii="Times New Roman" w:hAnsi="Times New Roman"/>
          <w:sz w:val="24"/>
          <w:szCs w:val="24"/>
        </w:rPr>
      </w:pPr>
      <w:r w:rsidRPr="00621732">
        <w:rPr>
          <w:rFonts w:ascii="Times New Roman" w:hAnsi="Times New Roman"/>
          <w:sz w:val="24"/>
          <w:szCs w:val="24"/>
        </w:rPr>
        <w:t>Korisnik je dužan osigurati pristup svim dokumentima, podacima i evidencijama povezanim s Operacijom i omogućiti obavljanje provjera na licu mjesta za vrijeme provedbe Operacije.</w:t>
      </w:r>
    </w:p>
    <w:p w14:paraId="3AE09288" w14:textId="77777777" w:rsidR="005911CD" w:rsidRPr="00621732" w:rsidRDefault="005911CD" w:rsidP="005911CD">
      <w:pPr>
        <w:pStyle w:val="ListParagraph"/>
        <w:numPr>
          <w:ilvl w:val="1"/>
          <w:numId w:val="7"/>
        </w:numPr>
        <w:spacing w:after="0"/>
        <w:jc w:val="both"/>
        <w:rPr>
          <w:rFonts w:ascii="Times New Roman" w:hAnsi="Times New Roman"/>
          <w:sz w:val="24"/>
          <w:szCs w:val="24"/>
        </w:rPr>
      </w:pPr>
      <w:r w:rsidRPr="00621732">
        <w:rPr>
          <w:rFonts w:ascii="Times New Roman" w:hAnsi="Times New Roman"/>
          <w:sz w:val="24"/>
          <w:szCs w:val="24"/>
        </w:rPr>
        <w:t>Korisnik je obvezan za potrebe kontrole od strane nadležnih tijela i radi osiguranja revizijskog traga čuvati financijsko-računovodstvenu dokumentaciju koja je vezana za Zahtjeve za nadoknadom sredstava u razdoblju od 10 (deset) godina nakon zatvaranja Nacionalnog plana oporavka i otpornosti iz kojeg se nastavak Operacije financira.</w:t>
      </w:r>
    </w:p>
    <w:p w14:paraId="3AE09289" w14:textId="77777777" w:rsidR="005911CD" w:rsidRPr="002C517B" w:rsidRDefault="005911CD" w:rsidP="005911CD">
      <w:pPr>
        <w:pStyle w:val="ListParagraph"/>
        <w:numPr>
          <w:ilvl w:val="1"/>
          <w:numId w:val="7"/>
        </w:numPr>
        <w:spacing w:after="0"/>
        <w:jc w:val="both"/>
        <w:rPr>
          <w:rFonts w:ascii="Times New Roman" w:hAnsi="Times New Roman"/>
          <w:sz w:val="24"/>
          <w:szCs w:val="24"/>
        </w:rPr>
      </w:pPr>
      <w:r w:rsidRPr="002C517B">
        <w:rPr>
          <w:rFonts w:ascii="Times New Roman" w:hAnsi="Times New Roman"/>
          <w:sz w:val="24"/>
          <w:szCs w:val="24"/>
        </w:rPr>
        <w:t xml:space="preserve">Svrha materijalne imovine, nematerijalne imovine i rezultata Operacije financiranih iz proračuna Operacije ostaju neizmijenjeni u odnosu na namjenu definiranu </w:t>
      </w:r>
      <w:r w:rsidR="007524EA">
        <w:rPr>
          <w:rFonts w:ascii="Times New Roman" w:hAnsi="Times New Roman"/>
          <w:sz w:val="24"/>
          <w:szCs w:val="24"/>
        </w:rPr>
        <w:t>Ugovorom</w:t>
      </w:r>
      <w:r w:rsidRPr="002C517B">
        <w:rPr>
          <w:rFonts w:ascii="Times New Roman" w:hAnsi="Times New Roman"/>
          <w:sz w:val="24"/>
          <w:szCs w:val="24"/>
        </w:rPr>
        <w:t xml:space="preserve"> u razdoblju od 10 (deset) godina nakon isteka razdoblja provedbe Operacije.</w:t>
      </w:r>
    </w:p>
    <w:p w14:paraId="3AE0928A" w14:textId="77777777" w:rsidR="005911CD" w:rsidRPr="002C517B" w:rsidRDefault="005911CD" w:rsidP="005911CD">
      <w:pPr>
        <w:pStyle w:val="ListParagraph"/>
        <w:numPr>
          <w:ilvl w:val="1"/>
          <w:numId w:val="7"/>
        </w:numPr>
        <w:spacing w:after="0"/>
        <w:jc w:val="both"/>
        <w:rPr>
          <w:rFonts w:ascii="Times New Roman" w:hAnsi="Times New Roman"/>
          <w:sz w:val="24"/>
          <w:szCs w:val="24"/>
        </w:rPr>
      </w:pPr>
      <w:r w:rsidRPr="002C517B">
        <w:rPr>
          <w:rFonts w:ascii="Times New Roman" w:hAnsi="Times New Roman"/>
          <w:sz w:val="24"/>
          <w:szCs w:val="24"/>
        </w:rPr>
        <w:t>Korisnik ne smije u razdoblju provedbe projekta ostvarivati niti se u razdoblju od 3 (tri) godine po završetku provedbe projekta prijaviti za ostvarivanje prava na zajamčenu tarifu (zajamčenu otkupnu cijenu) za mjere proizvodnje energije iz obnovljivih izvora koje se prijavljuju za financiranje u sklopu ovog Poziva.</w:t>
      </w:r>
    </w:p>
    <w:p w14:paraId="3AE0928B" w14:textId="77777777" w:rsidR="005911CD" w:rsidRPr="002C517B" w:rsidRDefault="005911CD" w:rsidP="005911CD">
      <w:pPr>
        <w:pStyle w:val="ListParagraph"/>
        <w:numPr>
          <w:ilvl w:val="1"/>
          <w:numId w:val="7"/>
        </w:numPr>
        <w:spacing w:after="0"/>
        <w:jc w:val="both"/>
        <w:rPr>
          <w:rFonts w:ascii="Times New Roman" w:hAnsi="Times New Roman"/>
          <w:i/>
          <w:sz w:val="24"/>
          <w:szCs w:val="24"/>
        </w:rPr>
      </w:pPr>
      <w:r w:rsidRPr="002C517B">
        <w:rPr>
          <w:rFonts w:ascii="Times New Roman" w:hAnsi="Times New Roman"/>
          <w:iCs/>
          <w:sz w:val="24"/>
          <w:szCs w:val="24"/>
        </w:rPr>
        <w:t>Korisnik je obvezan osigurati stručni nadzor nad izvođenjem radova cjelovite i energetske obnove.</w:t>
      </w:r>
    </w:p>
    <w:p w14:paraId="3AE0928C" w14:textId="77777777" w:rsidR="005911CD" w:rsidRPr="002C517B" w:rsidRDefault="005911CD" w:rsidP="005911CD">
      <w:pPr>
        <w:pStyle w:val="ListParagraph"/>
        <w:numPr>
          <w:ilvl w:val="1"/>
          <w:numId w:val="7"/>
        </w:numPr>
        <w:spacing w:after="0"/>
        <w:jc w:val="both"/>
        <w:rPr>
          <w:rFonts w:ascii="Times New Roman" w:hAnsi="Times New Roman"/>
          <w:iCs/>
          <w:sz w:val="24"/>
          <w:szCs w:val="24"/>
        </w:rPr>
      </w:pPr>
      <w:r w:rsidRPr="002C517B">
        <w:rPr>
          <w:rFonts w:ascii="Times New Roman" w:hAnsi="Times New Roman"/>
          <w:iCs/>
          <w:sz w:val="24"/>
          <w:szCs w:val="24"/>
        </w:rPr>
        <w:t xml:space="preserve">Korisnik je obvezan provesti energetski pregled kulturnog dobra po dovršetku energetske obnove koja je predmet financiranja operacijom, te je obvezan dostaviti </w:t>
      </w:r>
      <w:r>
        <w:rPr>
          <w:rFonts w:ascii="Times New Roman" w:hAnsi="Times New Roman"/>
          <w:iCs/>
          <w:sz w:val="24"/>
          <w:szCs w:val="24"/>
        </w:rPr>
        <w:t>TOPFD</w:t>
      </w:r>
      <w:r w:rsidRPr="002C517B">
        <w:rPr>
          <w:rFonts w:ascii="Times New Roman" w:hAnsi="Times New Roman"/>
          <w:iCs/>
          <w:sz w:val="24"/>
          <w:szCs w:val="24"/>
        </w:rPr>
        <w:t>-u presliku energetskog certifikata, nakon provedene energetske obnove, a prije slanja Završnog izvješća o provedbi operacije.</w:t>
      </w:r>
    </w:p>
    <w:p w14:paraId="3AE0928D" w14:textId="77777777" w:rsidR="005911CD" w:rsidRDefault="005911CD" w:rsidP="005911CD">
      <w:pPr>
        <w:pStyle w:val="ListParagraph"/>
        <w:numPr>
          <w:ilvl w:val="1"/>
          <w:numId w:val="7"/>
        </w:numPr>
        <w:spacing w:after="0"/>
        <w:jc w:val="both"/>
        <w:rPr>
          <w:rFonts w:ascii="Times New Roman" w:hAnsi="Times New Roman"/>
          <w:iCs/>
          <w:sz w:val="24"/>
          <w:szCs w:val="24"/>
        </w:rPr>
      </w:pPr>
      <w:r w:rsidRPr="002C517B">
        <w:rPr>
          <w:rFonts w:ascii="Times New Roman" w:hAnsi="Times New Roman"/>
          <w:iCs/>
          <w:sz w:val="24"/>
          <w:szCs w:val="24"/>
        </w:rPr>
        <w:t xml:space="preserve">U slučaju da Korisnik ne ostvari planiranu razinu pokazatelja navedenih u obrascu projektnog prijedloga, </w:t>
      </w:r>
      <w:r>
        <w:rPr>
          <w:rFonts w:ascii="Times New Roman" w:hAnsi="Times New Roman"/>
          <w:iCs/>
          <w:sz w:val="24"/>
          <w:szCs w:val="24"/>
        </w:rPr>
        <w:t>TOPFD</w:t>
      </w:r>
      <w:r w:rsidRPr="002C517B">
        <w:rPr>
          <w:rFonts w:ascii="Times New Roman" w:hAnsi="Times New Roman"/>
          <w:iCs/>
          <w:sz w:val="24"/>
          <w:szCs w:val="24"/>
        </w:rPr>
        <w:t xml:space="preserve"> ima pravo od Korisnika zatražiti izvršenje povrata dijela isplaćenih bespovratnih financijskih sredstava razmjerno neostvarenom udjelu pokazatelja. Ostvarenje pokazatelja dokazuje se Završnim izvješćem o provedbi projekta koje uključuje i Završno izvješće nadzornog inženjera u okviru kojeg isti potvrđuje da su radovi energetske obnove kulturnog dobra izvedeni u skladu s glavnim projektom.</w:t>
      </w:r>
    </w:p>
    <w:p w14:paraId="3AE0928E" w14:textId="77777777" w:rsidR="005911CD" w:rsidRPr="00902BC4" w:rsidRDefault="005911CD" w:rsidP="005911CD">
      <w:pPr>
        <w:pStyle w:val="ListParagraph"/>
        <w:numPr>
          <w:ilvl w:val="1"/>
          <w:numId w:val="7"/>
        </w:numPr>
        <w:spacing w:after="0"/>
        <w:jc w:val="both"/>
        <w:rPr>
          <w:rFonts w:ascii="Times New Roman" w:hAnsi="Times New Roman"/>
          <w:iCs/>
          <w:sz w:val="24"/>
          <w:szCs w:val="24"/>
        </w:rPr>
      </w:pPr>
      <w:r w:rsidRPr="00902BC4">
        <w:rPr>
          <w:rFonts w:ascii="Times New Roman" w:hAnsi="Times New Roman"/>
          <w:iCs/>
          <w:sz w:val="24"/>
          <w:szCs w:val="24"/>
        </w:rPr>
        <w:t>Predmet operacije je cjelovita</w:t>
      </w:r>
      <w:r>
        <w:rPr>
          <w:rFonts w:ascii="Times New Roman" w:hAnsi="Times New Roman"/>
          <w:iCs/>
          <w:sz w:val="24"/>
          <w:szCs w:val="24"/>
        </w:rPr>
        <w:t xml:space="preserve"> i energetska</w:t>
      </w:r>
      <w:r w:rsidRPr="00902BC4">
        <w:rPr>
          <w:rFonts w:ascii="Times New Roman" w:hAnsi="Times New Roman"/>
          <w:iCs/>
          <w:sz w:val="24"/>
          <w:szCs w:val="24"/>
        </w:rPr>
        <w:t xml:space="preserve"> obnova zgrade </w:t>
      </w:r>
      <w:r>
        <w:rPr>
          <w:rFonts w:ascii="Times New Roman" w:hAnsi="Times New Roman"/>
          <w:iCs/>
          <w:sz w:val="24"/>
          <w:szCs w:val="24"/>
        </w:rPr>
        <w:t xml:space="preserve">koja rezultira </w:t>
      </w:r>
      <w:r w:rsidRPr="00902BC4">
        <w:rPr>
          <w:rFonts w:ascii="Times New Roman" w:hAnsi="Times New Roman"/>
          <w:iCs/>
          <w:sz w:val="24"/>
          <w:szCs w:val="24"/>
        </w:rPr>
        <w:t>uštedom godišnje potrebne primarne energije (</w:t>
      </w:r>
      <w:proofErr w:type="spellStart"/>
      <w:r w:rsidRPr="00902BC4">
        <w:rPr>
          <w:rFonts w:ascii="Times New Roman" w:hAnsi="Times New Roman"/>
          <w:iCs/>
          <w:sz w:val="24"/>
          <w:szCs w:val="24"/>
        </w:rPr>
        <w:t>Eprim</w:t>
      </w:r>
      <w:proofErr w:type="spellEnd"/>
      <w:r w:rsidRPr="00902BC4">
        <w:rPr>
          <w:rFonts w:ascii="Times New Roman" w:hAnsi="Times New Roman"/>
          <w:iCs/>
          <w:sz w:val="24"/>
          <w:szCs w:val="24"/>
        </w:rPr>
        <w:t xml:space="preserve">) na godišnjoj razini od najmanje </w:t>
      </w:r>
      <w:r>
        <w:rPr>
          <w:rFonts w:ascii="Times New Roman" w:hAnsi="Times New Roman"/>
          <w:iCs/>
          <w:sz w:val="24"/>
          <w:szCs w:val="24"/>
        </w:rPr>
        <w:t>3</w:t>
      </w:r>
      <w:r w:rsidRPr="00902BC4">
        <w:rPr>
          <w:rFonts w:ascii="Times New Roman" w:hAnsi="Times New Roman"/>
          <w:iCs/>
          <w:sz w:val="24"/>
          <w:szCs w:val="24"/>
        </w:rPr>
        <w:t>0% u odnosu na stanje prije obnove</w:t>
      </w:r>
      <w:r w:rsidR="007524EA">
        <w:rPr>
          <w:rFonts w:ascii="Times New Roman" w:hAnsi="Times New Roman"/>
          <w:iCs/>
          <w:sz w:val="24"/>
          <w:szCs w:val="24"/>
        </w:rPr>
        <w:t>.</w:t>
      </w:r>
      <w:r w:rsidRPr="00902BC4">
        <w:rPr>
          <w:rFonts w:ascii="Times New Roman" w:hAnsi="Times New Roman"/>
          <w:iCs/>
          <w:sz w:val="24"/>
          <w:szCs w:val="24"/>
        </w:rPr>
        <w:t xml:space="preserve"> </w:t>
      </w:r>
    </w:p>
    <w:p w14:paraId="3AE0928F" w14:textId="77777777" w:rsidR="007524EA" w:rsidRDefault="005911CD">
      <w:pPr>
        <w:pStyle w:val="ListParagraph"/>
        <w:numPr>
          <w:ilvl w:val="1"/>
          <w:numId w:val="7"/>
        </w:numPr>
        <w:spacing w:after="0"/>
        <w:jc w:val="both"/>
        <w:rPr>
          <w:rFonts w:ascii="Times New Roman" w:hAnsi="Times New Roman"/>
          <w:iCs/>
          <w:sz w:val="24"/>
          <w:szCs w:val="24"/>
        </w:rPr>
      </w:pPr>
      <w:r w:rsidRPr="007524EA">
        <w:rPr>
          <w:rFonts w:ascii="Times New Roman" w:hAnsi="Times New Roman"/>
          <w:iCs/>
          <w:sz w:val="24"/>
          <w:szCs w:val="24"/>
        </w:rPr>
        <w:t xml:space="preserve">Potpisivanjem ovog Dodatka Ugovoru Korisnik osigurava poštivanje načela </w:t>
      </w:r>
      <w:proofErr w:type="spellStart"/>
      <w:r w:rsidRPr="007524EA">
        <w:rPr>
          <w:rFonts w:ascii="Times New Roman" w:hAnsi="Times New Roman"/>
          <w:iCs/>
          <w:sz w:val="24"/>
          <w:szCs w:val="24"/>
        </w:rPr>
        <w:t>nenanošenja</w:t>
      </w:r>
      <w:proofErr w:type="spellEnd"/>
      <w:r w:rsidRPr="007524EA">
        <w:rPr>
          <w:rFonts w:ascii="Times New Roman" w:hAnsi="Times New Roman"/>
          <w:iCs/>
          <w:sz w:val="24"/>
          <w:szCs w:val="24"/>
        </w:rPr>
        <w:t xml:space="preserve"> bitne štete okolišnim ciljevima („Do no </w:t>
      </w:r>
      <w:proofErr w:type="spellStart"/>
      <w:r w:rsidRPr="007524EA">
        <w:rPr>
          <w:rFonts w:ascii="Times New Roman" w:hAnsi="Times New Roman"/>
          <w:iCs/>
          <w:sz w:val="24"/>
          <w:szCs w:val="24"/>
        </w:rPr>
        <w:t>significant</w:t>
      </w:r>
      <w:proofErr w:type="spellEnd"/>
      <w:r w:rsidRPr="007524EA">
        <w:rPr>
          <w:rFonts w:ascii="Times New Roman" w:hAnsi="Times New Roman"/>
          <w:iCs/>
          <w:sz w:val="24"/>
          <w:szCs w:val="24"/>
        </w:rPr>
        <w:t xml:space="preserve"> </w:t>
      </w:r>
      <w:proofErr w:type="spellStart"/>
      <w:r w:rsidRPr="007524EA">
        <w:rPr>
          <w:rFonts w:ascii="Times New Roman" w:hAnsi="Times New Roman"/>
          <w:iCs/>
          <w:sz w:val="24"/>
          <w:szCs w:val="24"/>
        </w:rPr>
        <w:t>harm</w:t>
      </w:r>
      <w:proofErr w:type="spellEnd"/>
      <w:r w:rsidRPr="007524EA">
        <w:rPr>
          <w:rFonts w:ascii="Times New Roman" w:hAnsi="Times New Roman"/>
          <w:iCs/>
          <w:sz w:val="24"/>
          <w:szCs w:val="24"/>
        </w:rPr>
        <w:t>“ - DNSH) iz članka 17. Uredbe (EU) 2020/852 Europskog parlamenta i Vijeća od 18. lipnja 2020. o uspostavi okvira za olakšavanje održivih ulaganja i izmjeni Uredbe (EU) 2019/2088 Europskog Parlamenta i Vijeća od 27.studenoga 2019. o objavama povezanim s održivosti</w:t>
      </w:r>
      <w:r w:rsidR="007524EA">
        <w:rPr>
          <w:rFonts w:ascii="Times New Roman" w:hAnsi="Times New Roman"/>
          <w:iCs/>
          <w:sz w:val="24"/>
          <w:szCs w:val="24"/>
        </w:rPr>
        <w:t xml:space="preserve"> u sektoru financijskih usluga.</w:t>
      </w:r>
    </w:p>
    <w:p w14:paraId="3AE09290" w14:textId="77777777" w:rsidR="005911CD" w:rsidRPr="007524EA" w:rsidRDefault="005911CD" w:rsidP="007524EA">
      <w:pPr>
        <w:pStyle w:val="ListParagraph"/>
        <w:numPr>
          <w:ilvl w:val="1"/>
          <w:numId w:val="7"/>
        </w:numPr>
        <w:spacing w:after="0"/>
        <w:jc w:val="both"/>
        <w:rPr>
          <w:rFonts w:ascii="Times New Roman" w:hAnsi="Times New Roman"/>
          <w:iCs/>
          <w:sz w:val="24"/>
          <w:szCs w:val="24"/>
        </w:rPr>
      </w:pPr>
      <w:r w:rsidRPr="007524EA">
        <w:rPr>
          <w:rFonts w:ascii="Times New Roman" w:hAnsi="Times New Roman"/>
          <w:iCs/>
          <w:sz w:val="24"/>
          <w:szCs w:val="24"/>
        </w:rPr>
        <w:t xml:space="preserve">U okviru predmetne Operacije, Korisnik je obavezan provesti cjelovitu i energetsku obnovu </w:t>
      </w:r>
      <w:r w:rsidRPr="007524EA">
        <w:rPr>
          <w:rFonts w:ascii="Times New Roman" w:hAnsi="Times New Roman"/>
          <w:iCs/>
          <w:sz w:val="24"/>
          <w:szCs w:val="24"/>
          <w:highlight w:val="lightGray"/>
        </w:rPr>
        <w:t>&lt;unijeti površinu&gt;</w:t>
      </w:r>
      <w:r w:rsidR="007524EA">
        <w:rPr>
          <w:rFonts w:ascii="Times New Roman" w:hAnsi="Times New Roman"/>
          <w:iCs/>
          <w:sz w:val="24"/>
          <w:szCs w:val="24"/>
        </w:rPr>
        <w:t xml:space="preserve"> m² javne zgrade određene č</w:t>
      </w:r>
      <w:r w:rsidRPr="007524EA">
        <w:rPr>
          <w:rFonts w:ascii="Times New Roman" w:hAnsi="Times New Roman"/>
          <w:iCs/>
          <w:sz w:val="24"/>
          <w:szCs w:val="24"/>
        </w:rPr>
        <w:t>lankom 1. Posebnih uvjeta ugovora i Prilogom I Ugovora.</w:t>
      </w:r>
    </w:p>
    <w:p w14:paraId="3AE09291" w14:textId="77777777" w:rsidR="005911CD" w:rsidRPr="002C517B" w:rsidRDefault="005911CD" w:rsidP="005911CD">
      <w:pPr>
        <w:pStyle w:val="ListParagraph"/>
        <w:numPr>
          <w:ilvl w:val="1"/>
          <w:numId w:val="7"/>
        </w:numPr>
        <w:spacing w:after="0"/>
        <w:jc w:val="both"/>
        <w:rPr>
          <w:rFonts w:ascii="Times New Roman" w:hAnsi="Times New Roman"/>
          <w:sz w:val="24"/>
          <w:szCs w:val="24"/>
        </w:rPr>
      </w:pPr>
      <w:r w:rsidRPr="002C517B">
        <w:rPr>
          <w:rFonts w:ascii="Times New Roman" w:hAnsi="Times New Roman"/>
          <w:sz w:val="24"/>
          <w:szCs w:val="24"/>
        </w:rPr>
        <w:t>Završno izvješće o provedbi projekta obavezno treba sadržavati opis zahvata i provedenih mjera energetske učinkovitosti te postignute uštede energije i usklađenost s tehničkim smjernicama „Ne čini značajnu štetu” (2021/C58/01), ostvarene</w:t>
      </w:r>
      <w:r w:rsidRPr="002C517B">
        <w:rPr>
          <w:rFonts w:ascii="Times New Roman" w:hAnsi="Times New Roman"/>
          <w:spacing w:val="1"/>
          <w:sz w:val="24"/>
          <w:szCs w:val="24"/>
        </w:rPr>
        <w:t xml:space="preserve"> </w:t>
      </w:r>
      <w:r w:rsidRPr="002C517B">
        <w:rPr>
          <w:rFonts w:ascii="Times New Roman" w:hAnsi="Times New Roman"/>
          <w:sz w:val="24"/>
          <w:szCs w:val="24"/>
        </w:rPr>
        <w:t>rezultate</w:t>
      </w:r>
      <w:r w:rsidRPr="002C517B">
        <w:rPr>
          <w:rFonts w:ascii="Times New Roman" w:hAnsi="Times New Roman"/>
          <w:spacing w:val="-2"/>
          <w:sz w:val="24"/>
          <w:szCs w:val="24"/>
        </w:rPr>
        <w:t xml:space="preserve"> </w:t>
      </w:r>
      <w:r w:rsidRPr="002C517B">
        <w:rPr>
          <w:rFonts w:ascii="Times New Roman" w:hAnsi="Times New Roman"/>
          <w:sz w:val="24"/>
          <w:szCs w:val="24"/>
        </w:rPr>
        <w:t>(ostvarene</w:t>
      </w:r>
      <w:r w:rsidRPr="002C517B">
        <w:rPr>
          <w:rFonts w:ascii="Times New Roman" w:hAnsi="Times New Roman"/>
          <w:spacing w:val="-4"/>
          <w:sz w:val="24"/>
          <w:szCs w:val="24"/>
        </w:rPr>
        <w:t xml:space="preserve"> </w:t>
      </w:r>
      <w:r w:rsidRPr="002C517B">
        <w:rPr>
          <w:rFonts w:ascii="Times New Roman" w:hAnsi="Times New Roman"/>
          <w:sz w:val="24"/>
          <w:szCs w:val="24"/>
        </w:rPr>
        <w:t>vrijednosti</w:t>
      </w:r>
      <w:r w:rsidRPr="002C517B">
        <w:rPr>
          <w:rFonts w:ascii="Times New Roman" w:hAnsi="Times New Roman"/>
          <w:spacing w:val="-3"/>
          <w:sz w:val="24"/>
          <w:szCs w:val="24"/>
        </w:rPr>
        <w:t xml:space="preserve"> </w:t>
      </w:r>
      <w:r w:rsidRPr="002C517B">
        <w:rPr>
          <w:rFonts w:ascii="Times New Roman" w:hAnsi="Times New Roman"/>
          <w:sz w:val="24"/>
          <w:szCs w:val="24"/>
        </w:rPr>
        <w:t>pokazatelja) te priloge:</w:t>
      </w:r>
    </w:p>
    <w:p w14:paraId="3AE09292" w14:textId="77777777" w:rsidR="005911CD" w:rsidRDefault="005911CD" w:rsidP="005911CD">
      <w:pPr>
        <w:pStyle w:val="ListParagraph"/>
        <w:numPr>
          <w:ilvl w:val="0"/>
          <w:numId w:val="4"/>
        </w:numPr>
        <w:spacing w:after="0"/>
        <w:jc w:val="both"/>
        <w:rPr>
          <w:rFonts w:ascii="Times New Roman" w:hAnsi="Times New Roman"/>
        </w:rPr>
      </w:pPr>
      <w:r w:rsidRPr="002C517B">
        <w:rPr>
          <w:rFonts w:ascii="Times New Roman" w:hAnsi="Times New Roman"/>
        </w:rPr>
        <w:t>Završno izvješće nadzornog inženjera koje potvrđuje da je izvedba projekta u skladu s glavnim projektom i da su mjere za uštedu energije provedene;</w:t>
      </w:r>
    </w:p>
    <w:p w14:paraId="3AE09293" w14:textId="77777777" w:rsidR="005911CD" w:rsidRPr="00B2533C" w:rsidRDefault="005911CD" w:rsidP="005911CD">
      <w:pPr>
        <w:pStyle w:val="ListParagraph"/>
        <w:numPr>
          <w:ilvl w:val="0"/>
          <w:numId w:val="4"/>
        </w:numPr>
        <w:spacing w:after="0"/>
        <w:jc w:val="both"/>
        <w:rPr>
          <w:rFonts w:ascii="Times New Roman" w:hAnsi="Times New Roman"/>
        </w:rPr>
      </w:pPr>
      <w:r w:rsidRPr="002C517B">
        <w:rPr>
          <w:rFonts w:ascii="Times New Roman" w:hAnsi="Times New Roman"/>
        </w:rPr>
        <w:t>Izjava nadzornog inženjera o usklađenosti projekta s DNSH načelom (Obrazac 11. Poziva)</w:t>
      </w:r>
      <w:r>
        <w:rPr>
          <w:rFonts w:ascii="Times New Roman" w:hAnsi="Times New Roman"/>
        </w:rPr>
        <w:t>.</w:t>
      </w:r>
      <w:r w:rsidR="007524EA">
        <w:rPr>
          <w:rFonts w:ascii="Times New Roman" w:hAnsi="Times New Roman"/>
        </w:rPr>
        <w:t>“</w:t>
      </w:r>
    </w:p>
    <w:p w14:paraId="3AE09294" w14:textId="77777777" w:rsidR="005911CD" w:rsidRDefault="005911CD" w:rsidP="005911CD">
      <w:pPr>
        <w:spacing w:after="0"/>
        <w:rPr>
          <w:rFonts w:ascii="Times New Roman" w:hAnsi="Times New Roman"/>
          <w:sz w:val="24"/>
          <w:szCs w:val="24"/>
        </w:rPr>
      </w:pPr>
    </w:p>
    <w:p w14:paraId="3AE09295" w14:textId="77777777" w:rsidR="005911CD" w:rsidRPr="007524EA" w:rsidRDefault="007524EA" w:rsidP="007524EA">
      <w:pPr>
        <w:spacing w:after="0"/>
        <w:jc w:val="center"/>
        <w:rPr>
          <w:rFonts w:ascii="Times New Roman" w:hAnsi="Times New Roman"/>
          <w:b/>
          <w:sz w:val="24"/>
          <w:szCs w:val="24"/>
        </w:rPr>
      </w:pPr>
      <w:r w:rsidRPr="007524EA">
        <w:rPr>
          <w:rFonts w:ascii="Times New Roman" w:hAnsi="Times New Roman"/>
          <w:b/>
          <w:sz w:val="24"/>
          <w:szCs w:val="24"/>
        </w:rPr>
        <w:t>Članak 9.</w:t>
      </w:r>
    </w:p>
    <w:p w14:paraId="3AE09296" w14:textId="77777777" w:rsidR="005911CD" w:rsidRPr="00982F40" w:rsidRDefault="007524EA" w:rsidP="005911CD">
      <w:pPr>
        <w:spacing w:after="0"/>
        <w:rPr>
          <w:rFonts w:ascii="Times New Roman" w:hAnsi="Times New Roman"/>
          <w:sz w:val="24"/>
          <w:szCs w:val="24"/>
        </w:rPr>
      </w:pPr>
      <w:r>
        <w:rPr>
          <w:rFonts w:ascii="Times New Roman" w:hAnsi="Times New Roman"/>
          <w:sz w:val="24"/>
          <w:szCs w:val="24"/>
        </w:rPr>
        <w:t>Članak 10. mijenja se i glasi:</w:t>
      </w:r>
    </w:p>
    <w:p w14:paraId="3AE09297" w14:textId="77777777" w:rsidR="005911CD" w:rsidRPr="002C517B" w:rsidRDefault="007524EA" w:rsidP="005911CD">
      <w:pPr>
        <w:keepNext/>
        <w:spacing w:after="0"/>
        <w:ind w:left="567" w:hanging="567"/>
        <w:jc w:val="center"/>
        <w:outlineLvl w:val="0"/>
        <w:rPr>
          <w:rFonts w:ascii="Times New Roman" w:hAnsi="Times New Roman"/>
          <w:i/>
          <w:sz w:val="24"/>
          <w:szCs w:val="24"/>
        </w:rPr>
      </w:pPr>
      <w:r>
        <w:rPr>
          <w:rFonts w:ascii="Times New Roman" w:hAnsi="Times New Roman"/>
          <w:i/>
          <w:sz w:val="24"/>
          <w:szCs w:val="24"/>
        </w:rPr>
        <w:t>„</w:t>
      </w:r>
      <w:r w:rsidR="005911CD">
        <w:rPr>
          <w:rFonts w:ascii="Times New Roman" w:hAnsi="Times New Roman"/>
          <w:sz w:val="24"/>
          <w:szCs w:val="24"/>
        </w:rPr>
        <w:t>Članak 10</w:t>
      </w:r>
      <w:r w:rsidR="005911CD" w:rsidRPr="00982F40">
        <w:rPr>
          <w:rFonts w:ascii="Times New Roman" w:hAnsi="Times New Roman"/>
          <w:sz w:val="24"/>
          <w:szCs w:val="24"/>
        </w:rPr>
        <w:t xml:space="preserve">. </w:t>
      </w:r>
    </w:p>
    <w:p w14:paraId="3AE09298" w14:textId="77777777" w:rsidR="005911CD" w:rsidRPr="00B2533C" w:rsidRDefault="005911CD" w:rsidP="005911CD">
      <w:pPr>
        <w:spacing w:after="0"/>
        <w:jc w:val="both"/>
        <w:rPr>
          <w:rFonts w:ascii="Times New Roman" w:hAnsi="Times New Roman"/>
          <w:sz w:val="24"/>
          <w:szCs w:val="24"/>
        </w:rPr>
      </w:pPr>
      <w:r w:rsidRPr="00B2533C">
        <w:rPr>
          <w:rFonts w:ascii="Times New Roman" w:hAnsi="Times New Roman"/>
          <w:sz w:val="24"/>
          <w:szCs w:val="24"/>
        </w:rPr>
        <w:t>Sastavni dio Ugovora je:</w:t>
      </w:r>
    </w:p>
    <w:p w14:paraId="3AE09299" w14:textId="77777777" w:rsidR="005911CD" w:rsidRDefault="005911CD" w:rsidP="005911CD">
      <w:pPr>
        <w:pStyle w:val="ListParagraph"/>
        <w:spacing w:after="0"/>
        <w:ind w:left="420"/>
        <w:jc w:val="both"/>
        <w:rPr>
          <w:rFonts w:ascii="Times New Roman" w:hAnsi="Times New Roman"/>
          <w:sz w:val="24"/>
          <w:szCs w:val="24"/>
        </w:rPr>
      </w:pPr>
      <w:r w:rsidRPr="002C517B">
        <w:rPr>
          <w:rFonts w:ascii="Times New Roman" w:hAnsi="Times New Roman"/>
          <w:sz w:val="24"/>
          <w:szCs w:val="24"/>
        </w:rPr>
        <w:t xml:space="preserve"> Prilog I: Opis i Proračun </w:t>
      </w:r>
      <w:r>
        <w:rPr>
          <w:rFonts w:ascii="Times New Roman" w:hAnsi="Times New Roman"/>
          <w:sz w:val="24"/>
          <w:szCs w:val="24"/>
        </w:rPr>
        <w:t>Operacije</w:t>
      </w:r>
      <w:r w:rsidRPr="002C517B">
        <w:rPr>
          <w:rFonts w:ascii="Times New Roman" w:hAnsi="Times New Roman"/>
          <w:sz w:val="24"/>
          <w:szCs w:val="24"/>
        </w:rPr>
        <w:t xml:space="preserve"> (prijavn</w:t>
      </w:r>
      <w:r w:rsidR="007524EA">
        <w:rPr>
          <w:rFonts w:ascii="Times New Roman" w:hAnsi="Times New Roman"/>
          <w:sz w:val="24"/>
          <w:szCs w:val="24"/>
        </w:rPr>
        <w:t>i obraza</w:t>
      </w:r>
      <w:r w:rsidRPr="002C517B">
        <w:rPr>
          <w:rFonts w:ascii="Times New Roman" w:hAnsi="Times New Roman"/>
          <w:sz w:val="24"/>
          <w:szCs w:val="24"/>
        </w:rPr>
        <w:t>c</w:t>
      </w:r>
      <w:r w:rsidR="007524EA">
        <w:rPr>
          <w:rFonts w:ascii="Times New Roman" w:hAnsi="Times New Roman"/>
          <w:sz w:val="24"/>
          <w:szCs w:val="24"/>
        </w:rPr>
        <w:t>) i</w:t>
      </w:r>
    </w:p>
    <w:p w14:paraId="3AE0929A" w14:textId="77777777" w:rsidR="007524EA" w:rsidRPr="0099013F" w:rsidRDefault="007524EA" w:rsidP="005911CD">
      <w:pPr>
        <w:pStyle w:val="ListParagraph"/>
        <w:spacing w:after="0"/>
        <w:ind w:left="420"/>
        <w:jc w:val="both"/>
        <w:rPr>
          <w:rFonts w:ascii="Times New Roman" w:hAnsi="Times New Roman"/>
          <w:sz w:val="24"/>
          <w:szCs w:val="24"/>
        </w:rPr>
      </w:pPr>
      <w:r>
        <w:rPr>
          <w:rFonts w:ascii="Times New Roman" w:hAnsi="Times New Roman"/>
          <w:sz w:val="24"/>
          <w:szCs w:val="24"/>
        </w:rPr>
        <w:t xml:space="preserve"> Dodatak Opisa i Proračuna Operacije (dopuna prijavnog obrasca)</w:t>
      </w:r>
    </w:p>
    <w:p w14:paraId="3AE0929B" w14:textId="77777777" w:rsidR="005911CD" w:rsidRPr="002C517B" w:rsidRDefault="005911CD" w:rsidP="005911CD">
      <w:pPr>
        <w:pStyle w:val="ListParagraph"/>
        <w:spacing w:after="0"/>
        <w:ind w:left="420"/>
        <w:jc w:val="both"/>
        <w:rPr>
          <w:rFonts w:ascii="Times New Roman" w:hAnsi="Times New Roman"/>
          <w:sz w:val="24"/>
          <w:szCs w:val="24"/>
        </w:rPr>
      </w:pPr>
      <w:r w:rsidRPr="002C517B">
        <w:rPr>
          <w:rFonts w:ascii="Times New Roman" w:hAnsi="Times New Roman"/>
          <w:sz w:val="24"/>
          <w:szCs w:val="24"/>
        </w:rPr>
        <w:t xml:space="preserve">te Strane ovim putem </w:t>
      </w:r>
      <w:r>
        <w:rPr>
          <w:rFonts w:ascii="Times New Roman" w:hAnsi="Times New Roman"/>
          <w:sz w:val="24"/>
          <w:szCs w:val="24"/>
        </w:rPr>
        <w:t xml:space="preserve"> </w:t>
      </w:r>
      <w:r w:rsidRPr="002C517B">
        <w:rPr>
          <w:rFonts w:ascii="Times New Roman" w:hAnsi="Times New Roman"/>
          <w:sz w:val="24"/>
          <w:szCs w:val="24"/>
        </w:rPr>
        <w:t xml:space="preserve">potvrđuju da su ga razumjele i da ga potpisom </w:t>
      </w:r>
      <w:r w:rsidR="007524EA">
        <w:rPr>
          <w:rFonts w:ascii="Times New Roman" w:hAnsi="Times New Roman"/>
          <w:sz w:val="24"/>
          <w:szCs w:val="24"/>
        </w:rPr>
        <w:t>ovog</w:t>
      </w:r>
      <w:r w:rsidRPr="002C517B">
        <w:rPr>
          <w:rFonts w:ascii="Times New Roman" w:hAnsi="Times New Roman"/>
          <w:sz w:val="24"/>
          <w:szCs w:val="24"/>
        </w:rPr>
        <w:t xml:space="preserve"> Ugovora prihvaćaju.“</w:t>
      </w:r>
    </w:p>
    <w:p w14:paraId="3AE0929C" w14:textId="77777777" w:rsidR="00BF2A56" w:rsidRPr="003F5C3F" w:rsidRDefault="00BF2A56" w:rsidP="00BF2A56">
      <w:pPr>
        <w:spacing w:after="0"/>
        <w:jc w:val="center"/>
        <w:rPr>
          <w:rFonts w:ascii="Times New Roman" w:hAnsi="Times New Roman"/>
          <w:i/>
          <w:sz w:val="24"/>
          <w:szCs w:val="24"/>
        </w:rPr>
      </w:pPr>
      <w:r w:rsidRPr="00982F40">
        <w:rPr>
          <w:rFonts w:ascii="Times New Roman" w:hAnsi="Times New Roman"/>
          <w:i/>
          <w:sz w:val="24"/>
          <w:szCs w:val="24"/>
        </w:rPr>
        <w:t>Završne odredbe</w:t>
      </w:r>
    </w:p>
    <w:p w14:paraId="3AE0929D" w14:textId="77777777" w:rsidR="005911CD" w:rsidRDefault="005911CD" w:rsidP="005911CD">
      <w:pPr>
        <w:spacing w:after="0"/>
        <w:rPr>
          <w:rFonts w:ascii="Times New Roman" w:hAnsi="Times New Roman"/>
          <w:i/>
          <w:sz w:val="24"/>
          <w:szCs w:val="24"/>
        </w:rPr>
      </w:pPr>
    </w:p>
    <w:p w14:paraId="3AE0929E" w14:textId="77777777" w:rsidR="005911CD" w:rsidRPr="00BF2A56" w:rsidRDefault="00C64DAC" w:rsidP="007524EA">
      <w:pPr>
        <w:spacing w:after="0"/>
        <w:jc w:val="center"/>
        <w:rPr>
          <w:rFonts w:ascii="Times New Roman" w:hAnsi="Times New Roman"/>
          <w:b/>
          <w:sz w:val="24"/>
          <w:szCs w:val="24"/>
        </w:rPr>
      </w:pPr>
      <w:r w:rsidRPr="00BF2A56">
        <w:rPr>
          <w:rFonts w:ascii="Times New Roman" w:hAnsi="Times New Roman"/>
          <w:b/>
          <w:sz w:val="24"/>
          <w:szCs w:val="24"/>
        </w:rPr>
        <w:t xml:space="preserve">Članak </w:t>
      </w:r>
      <w:r w:rsidR="007524EA" w:rsidRPr="00BF2A56">
        <w:rPr>
          <w:rFonts w:ascii="Times New Roman" w:hAnsi="Times New Roman"/>
          <w:b/>
          <w:sz w:val="24"/>
          <w:szCs w:val="24"/>
        </w:rPr>
        <w:t>10.</w:t>
      </w:r>
    </w:p>
    <w:p w14:paraId="3AE0929F" w14:textId="77777777" w:rsidR="007524EA" w:rsidRPr="00BF2A56" w:rsidRDefault="007524EA" w:rsidP="007524EA">
      <w:pPr>
        <w:spacing w:after="0"/>
        <w:jc w:val="center"/>
        <w:rPr>
          <w:rFonts w:ascii="Times New Roman" w:hAnsi="Times New Roman"/>
          <w:b/>
          <w:sz w:val="24"/>
          <w:szCs w:val="24"/>
        </w:rPr>
      </w:pPr>
    </w:p>
    <w:p w14:paraId="3AE092A0" w14:textId="77777777" w:rsidR="00BF2A56" w:rsidRPr="00BF2A56" w:rsidRDefault="00BF2A56" w:rsidP="00BF2A56">
      <w:pPr>
        <w:spacing w:after="0"/>
        <w:rPr>
          <w:rFonts w:ascii="Times New Roman" w:hAnsi="Times New Roman"/>
          <w:sz w:val="24"/>
          <w:szCs w:val="24"/>
        </w:rPr>
      </w:pPr>
      <w:r w:rsidRPr="00BF2A56">
        <w:rPr>
          <w:rFonts w:ascii="Times New Roman" w:hAnsi="Times New Roman"/>
          <w:sz w:val="24"/>
          <w:szCs w:val="24"/>
        </w:rPr>
        <w:t xml:space="preserve">10.1 </w:t>
      </w:r>
      <w:r w:rsidR="00C64DAC" w:rsidRPr="00BF2A56">
        <w:rPr>
          <w:rFonts w:ascii="Times New Roman" w:hAnsi="Times New Roman"/>
          <w:sz w:val="24"/>
          <w:szCs w:val="24"/>
        </w:rPr>
        <w:t xml:space="preserve">Potpisom </w:t>
      </w:r>
      <w:r w:rsidR="007524EA" w:rsidRPr="00BF2A56">
        <w:rPr>
          <w:rFonts w:ascii="Times New Roman" w:hAnsi="Times New Roman"/>
          <w:sz w:val="24"/>
          <w:szCs w:val="24"/>
        </w:rPr>
        <w:t xml:space="preserve"> ovog </w:t>
      </w:r>
      <w:r w:rsidR="00C64DAC" w:rsidRPr="00BF2A56">
        <w:rPr>
          <w:rFonts w:ascii="Times New Roman" w:hAnsi="Times New Roman"/>
          <w:sz w:val="24"/>
          <w:szCs w:val="24"/>
        </w:rPr>
        <w:t>Dodatka ugovoru korisnik potvrđuje d</w:t>
      </w:r>
      <w:r w:rsidR="007524EA" w:rsidRPr="00BF2A56">
        <w:rPr>
          <w:rFonts w:ascii="Times New Roman" w:hAnsi="Times New Roman"/>
          <w:sz w:val="24"/>
          <w:szCs w:val="24"/>
        </w:rPr>
        <w:t>a je izvršio sve obveze U</w:t>
      </w:r>
      <w:r w:rsidR="00C64DAC" w:rsidRPr="00BF2A56">
        <w:rPr>
          <w:rFonts w:ascii="Times New Roman" w:hAnsi="Times New Roman"/>
          <w:sz w:val="24"/>
          <w:szCs w:val="24"/>
        </w:rPr>
        <w:t xml:space="preserve">govora </w:t>
      </w:r>
    </w:p>
    <w:p w14:paraId="3AE092A1" w14:textId="77777777" w:rsidR="007524EA" w:rsidRPr="00BF2A56" w:rsidRDefault="00BF2A56" w:rsidP="00BF2A56">
      <w:pPr>
        <w:spacing w:after="0"/>
        <w:rPr>
          <w:rFonts w:ascii="Times New Roman" w:hAnsi="Times New Roman"/>
          <w:sz w:val="24"/>
          <w:szCs w:val="24"/>
        </w:rPr>
      </w:pPr>
      <w:r w:rsidRPr="00BF2A56">
        <w:rPr>
          <w:rFonts w:ascii="Times New Roman" w:hAnsi="Times New Roman"/>
          <w:sz w:val="24"/>
          <w:szCs w:val="24"/>
        </w:rPr>
        <w:t xml:space="preserve">        </w:t>
      </w:r>
      <w:r w:rsidR="00C64DAC" w:rsidRPr="00BF2A56">
        <w:rPr>
          <w:rFonts w:ascii="Times New Roman" w:hAnsi="Times New Roman"/>
          <w:sz w:val="24"/>
          <w:szCs w:val="24"/>
        </w:rPr>
        <w:t>vezane za provedbu dijela Operacije koja se financira iz FSEU.</w:t>
      </w:r>
    </w:p>
    <w:p w14:paraId="3AE092A2" w14:textId="77777777" w:rsidR="00BF2A56" w:rsidRPr="00BF2A56" w:rsidRDefault="00BF2A56" w:rsidP="00BF2A56">
      <w:pPr>
        <w:spacing w:after="0"/>
        <w:rPr>
          <w:rFonts w:ascii="Times New Roman" w:hAnsi="Times New Roman"/>
          <w:sz w:val="24"/>
          <w:szCs w:val="24"/>
        </w:rPr>
      </w:pPr>
    </w:p>
    <w:p w14:paraId="3AE092A3" w14:textId="77777777" w:rsidR="00BF2A56" w:rsidRPr="00BF2A56" w:rsidRDefault="00BF2A56" w:rsidP="007524EA">
      <w:pPr>
        <w:spacing w:after="0"/>
        <w:jc w:val="both"/>
        <w:rPr>
          <w:rFonts w:ascii="Times New Roman" w:hAnsi="Times New Roman"/>
          <w:sz w:val="24"/>
          <w:szCs w:val="24"/>
        </w:rPr>
      </w:pPr>
      <w:r w:rsidRPr="00BF2A56">
        <w:rPr>
          <w:rFonts w:ascii="Times New Roman" w:hAnsi="Times New Roman"/>
          <w:sz w:val="24"/>
          <w:szCs w:val="24"/>
        </w:rPr>
        <w:t xml:space="preserve">10.2 </w:t>
      </w:r>
      <w:r w:rsidR="00C64DAC" w:rsidRPr="00BF2A56">
        <w:rPr>
          <w:rFonts w:ascii="Times New Roman" w:hAnsi="Times New Roman"/>
          <w:sz w:val="24"/>
          <w:szCs w:val="24"/>
        </w:rPr>
        <w:t xml:space="preserve">Ovaj Dodatak ugovora stupa na snagu onoga dana kada ga potpiše posljednja ugovorna </w:t>
      </w:r>
    </w:p>
    <w:p w14:paraId="3AE092A4" w14:textId="77777777" w:rsidR="00BF2A56" w:rsidRPr="00BF2A56" w:rsidRDefault="00BF2A56" w:rsidP="007524EA">
      <w:pPr>
        <w:spacing w:after="0"/>
        <w:jc w:val="both"/>
        <w:rPr>
          <w:rFonts w:ascii="Times New Roman" w:hAnsi="Times New Roman"/>
          <w:sz w:val="24"/>
          <w:szCs w:val="24"/>
        </w:rPr>
      </w:pPr>
      <w:r w:rsidRPr="00BF2A56">
        <w:rPr>
          <w:rFonts w:ascii="Times New Roman" w:hAnsi="Times New Roman"/>
          <w:sz w:val="24"/>
          <w:szCs w:val="24"/>
        </w:rPr>
        <w:t xml:space="preserve">        </w:t>
      </w:r>
      <w:r w:rsidR="00C64DAC" w:rsidRPr="00BF2A56">
        <w:rPr>
          <w:rFonts w:ascii="Times New Roman" w:hAnsi="Times New Roman"/>
          <w:sz w:val="24"/>
          <w:szCs w:val="24"/>
        </w:rPr>
        <w:t xml:space="preserve">Strana te je na snazi do izvršenja svih prava i obaveza ugovornih Strana, odnosno do dana </w:t>
      </w:r>
    </w:p>
    <w:p w14:paraId="3AE092A5" w14:textId="77777777" w:rsidR="005911CD" w:rsidRPr="00BF2A56" w:rsidRDefault="00BF2A56" w:rsidP="007524EA">
      <w:pPr>
        <w:spacing w:after="0"/>
        <w:jc w:val="both"/>
        <w:rPr>
          <w:rFonts w:ascii="Times New Roman" w:hAnsi="Times New Roman"/>
          <w:sz w:val="24"/>
          <w:szCs w:val="24"/>
        </w:rPr>
      </w:pPr>
      <w:r w:rsidRPr="00BF2A56">
        <w:rPr>
          <w:rFonts w:ascii="Times New Roman" w:hAnsi="Times New Roman"/>
          <w:sz w:val="24"/>
          <w:szCs w:val="24"/>
        </w:rPr>
        <w:t xml:space="preserve">        </w:t>
      </w:r>
      <w:r w:rsidR="00C64DAC" w:rsidRPr="00BF2A56">
        <w:rPr>
          <w:rFonts w:ascii="Times New Roman" w:hAnsi="Times New Roman"/>
          <w:sz w:val="24"/>
          <w:szCs w:val="24"/>
        </w:rPr>
        <w:t>raskida Ugovora.</w:t>
      </w:r>
    </w:p>
    <w:p w14:paraId="3AE092A6" w14:textId="77777777" w:rsidR="005911CD" w:rsidRPr="00BF2A56" w:rsidRDefault="005911CD" w:rsidP="005911CD">
      <w:pPr>
        <w:spacing w:after="0"/>
        <w:rPr>
          <w:rFonts w:ascii="Times New Roman" w:hAnsi="Times New Roman"/>
          <w:b/>
          <w:sz w:val="24"/>
          <w:szCs w:val="24"/>
        </w:rPr>
      </w:pPr>
    </w:p>
    <w:p w14:paraId="3AE092A7" w14:textId="77777777" w:rsidR="00BF2A56" w:rsidRPr="00BF2A56" w:rsidRDefault="00BF2A56" w:rsidP="005911CD">
      <w:pPr>
        <w:spacing w:after="0"/>
        <w:jc w:val="both"/>
        <w:rPr>
          <w:rFonts w:ascii="Times New Roman" w:hAnsi="Times New Roman"/>
          <w:sz w:val="24"/>
          <w:szCs w:val="24"/>
        </w:rPr>
      </w:pPr>
      <w:r w:rsidRPr="00BF2A56">
        <w:rPr>
          <w:rFonts w:ascii="Times New Roman" w:hAnsi="Times New Roman"/>
          <w:sz w:val="24"/>
          <w:szCs w:val="24"/>
        </w:rPr>
        <w:t xml:space="preserve">10.3 </w:t>
      </w:r>
      <w:r w:rsidR="005911CD" w:rsidRPr="00BF2A56">
        <w:rPr>
          <w:rFonts w:ascii="Times New Roman" w:hAnsi="Times New Roman"/>
          <w:sz w:val="24"/>
          <w:szCs w:val="24"/>
        </w:rPr>
        <w:t xml:space="preserve">Ovaj Dodatak </w:t>
      </w:r>
      <w:r w:rsidR="000B2162">
        <w:rPr>
          <w:rFonts w:ascii="Times New Roman" w:hAnsi="Times New Roman"/>
          <w:sz w:val="24"/>
          <w:szCs w:val="24"/>
        </w:rPr>
        <w:t>u</w:t>
      </w:r>
      <w:r w:rsidR="005911CD" w:rsidRPr="00BF2A56">
        <w:rPr>
          <w:rFonts w:ascii="Times New Roman" w:hAnsi="Times New Roman"/>
          <w:sz w:val="24"/>
          <w:szCs w:val="24"/>
        </w:rPr>
        <w:t xml:space="preserve">govoru sačinjen je u tri (3) istovjetna primjerka, svaki sa snagom </w:t>
      </w:r>
    </w:p>
    <w:p w14:paraId="3AE092A8" w14:textId="77777777" w:rsidR="00BF2A56" w:rsidRPr="00BF2A56" w:rsidRDefault="00BF2A56" w:rsidP="005911CD">
      <w:pPr>
        <w:spacing w:after="0"/>
        <w:jc w:val="both"/>
        <w:rPr>
          <w:rFonts w:ascii="Times New Roman" w:hAnsi="Times New Roman"/>
          <w:sz w:val="24"/>
          <w:szCs w:val="24"/>
        </w:rPr>
      </w:pPr>
      <w:r w:rsidRPr="00BF2A56">
        <w:rPr>
          <w:rFonts w:ascii="Times New Roman" w:hAnsi="Times New Roman"/>
          <w:sz w:val="24"/>
          <w:szCs w:val="24"/>
        </w:rPr>
        <w:t xml:space="preserve">        </w:t>
      </w:r>
      <w:r w:rsidR="005911CD" w:rsidRPr="00BF2A56">
        <w:rPr>
          <w:rFonts w:ascii="Times New Roman" w:hAnsi="Times New Roman"/>
          <w:sz w:val="24"/>
          <w:szCs w:val="24"/>
        </w:rPr>
        <w:t xml:space="preserve">izvornika, od kojih Ministarstvo kulture i medija zadržava dva (2) primjerka, a korisnik </w:t>
      </w:r>
    </w:p>
    <w:p w14:paraId="3AE092A9" w14:textId="77777777" w:rsidR="005911CD" w:rsidRPr="00BF2A56" w:rsidRDefault="00BF2A56" w:rsidP="005911CD">
      <w:pPr>
        <w:spacing w:after="0"/>
        <w:jc w:val="both"/>
        <w:rPr>
          <w:rFonts w:ascii="Times New Roman" w:hAnsi="Times New Roman"/>
          <w:sz w:val="24"/>
          <w:szCs w:val="24"/>
        </w:rPr>
      </w:pPr>
      <w:r w:rsidRPr="00BF2A56">
        <w:rPr>
          <w:rFonts w:ascii="Times New Roman" w:hAnsi="Times New Roman"/>
          <w:sz w:val="24"/>
          <w:szCs w:val="24"/>
        </w:rPr>
        <w:t xml:space="preserve">        </w:t>
      </w:r>
      <w:r w:rsidR="005911CD" w:rsidRPr="00BF2A56">
        <w:rPr>
          <w:rFonts w:ascii="Times New Roman" w:hAnsi="Times New Roman"/>
          <w:sz w:val="24"/>
          <w:szCs w:val="24"/>
        </w:rPr>
        <w:t>zadržava jedan (1) primjerak.</w:t>
      </w:r>
    </w:p>
    <w:p w14:paraId="3AE092AA" w14:textId="77777777" w:rsidR="005911CD" w:rsidRDefault="005911CD" w:rsidP="005911CD">
      <w:pPr>
        <w:spacing w:after="0"/>
        <w:jc w:val="both"/>
        <w:rPr>
          <w:rFonts w:ascii="Times New Roman" w:hAnsi="Times New Roman"/>
          <w:sz w:val="24"/>
          <w:szCs w:val="24"/>
        </w:rPr>
      </w:pPr>
    </w:p>
    <w:p w14:paraId="3AE092AB" w14:textId="77777777" w:rsidR="005911CD" w:rsidRPr="009843E5" w:rsidRDefault="005911CD" w:rsidP="005911CD">
      <w:pPr>
        <w:tabs>
          <w:tab w:val="left" w:pos="6377"/>
        </w:tabs>
        <w:spacing w:after="0"/>
        <w:jc w:val="both"/>
        <w:rPr>
          <w:rFonts w:ascii="Times New Roman" w:hAnsi="Times New Roman"/>
          <w:sz w:val="24"/>
          <w:szCs w:val="24"/>
        </w:rPr>
      </w:pPr>
      <w:r>
        <w:rPr>
          <w:rFonts w:ascii="Times New Roman" w:hAnsi="Times New Roman"/>
          <w:sz w:val="24"/>
          <w:szCs w:val="24"/>
        </w:rPr>
        <w:tab/>
      </w:r>
    </w:p>
    <w:p w14:paraId="3AE092AC" w14:textId="77777777" w:rsidR="005911CD" w:rsidRPr="009843E5" w:rsidRDefault="005911CD" w:rsidP="005911CD">
      <w:pPr>
        <w:tabs>
          <w:tab w:val="left" w:pos="6377"/>
        </w:tabs>
        <w:spacing w:after="0"/>
        <w:jc w:val="center"/>
        <w:rPr>
          <w:rFonts w:ascii="Times New Roman" w:hAnsi="Times New Roman"/>
        </w:rPr>
      </w:pPr>
      <w:r w:rsidRPr="009843E5">
        <w:rPr>
          <w:rFonts w:ascii="Times New Roman" w:hAnsi="Times New Roman"/>
          <w:b/>
        </w:rPr>
        <w:t xml:space="preserve">                                                      </w:t>
      </w:r>
      <w:r w:rsidRPr="009843E5">
        <w:rPr>
          <w:rFonts w:ascii="Times New Roman" w:hAnsi="Times New Roman"/>
        </w:rPr>
        <w:t>KLASA:</w:t>
      </w:r>
    </w:p>
    <w:p w14:paraId="3AE092AD" w14:textId="77777777" w:rsidR="005911CD" w:rsidRPr="009843E5" w:rsidRDefault="005911CD" w:rsidP="005911CD">
      <w:pPr>
        <w:pStyle w:val="NoSpacing"/>
        <w:jc w:val="center"/>
        <w:rPr>
          <w:rFonts w:ascii="Times New Roman" w:hAnsi="Times New Roman"/>
        </w:rPr>
      </w:pPr>
      <w:r w:rsidRPr="009843E5">
        <w:rPr>
          <w:rFonts w:ascii="Times New Roman" w:hAnsi="Times New Roman"/>
        </w:rPr>
        <w:t xml:space="preserve">                                                        URBROJ:</w:t>
      </w:r>
    </w:p>
    <w:p w14:paraId="3AE092AE" w14:textId="77777777" w:rsidR="005911CD" w:rsidRPr="009843E5" w:rsidRDefault="005911CD" w:rsidP="005911CD">
      <w:pPr>
        <w:tabs>
          <w:tab w:val="left" w:pos="5582"/>
        </w:tabs>
        <w:spacing w:after="0"/>
        <w:jc w:val="both"/>
        <w:rPr>
          <w:rFonts w:ascii="Times New Roman" w:hAnsi="Times New Roman"/>
        </w:rPr>
      </w:pPr>
      <w:r w:rsidRPr="009843E5">
        <w:rPr>
          <w:rFonts w:ascii="Times New Roman" w:hAnsi="Times New Roman"/>
        </w:rPr>
        <w:t xml:space="preserve">                                                                                                      Datum:</w:t>
      </w:r>
    </w:p>
    <w:p w14:paraId="3AE092AF" w14:textId="77777777" w:rsidR="005911CD" w:rsidRPr="009843E5" w:rsidRDefault="005911CD" w:rsidP="005911CD">
      <w:pPr>
        <w:spacing w:after="0"/>
        <w:jc w:val="both"/>
        <w:rPr>
          <w:rFonts w:ascii="Times New Roman" w:hAnsi="Times New Roman"/>
          <w:sz w:val="24"/>
          <w:szCs w:val="24"/>
        </w:rPr>
      </w:pPr>
    </w:p>
    <w:p w14:paraId="3AE092B0" w14:textId="77777777" w:rsidR="005911CD" w:rsidRPr="002C517B" w:rsidRDefault="005911CD" w:rsidP="005911CD">
      <w:pPr>
        <w:spacing w:after="0"/>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5911CD" w:rsidRPr="00020E6F" w14:paraId="3AE092B6" w14:textId="77777777">
        <w:trPr>
          <w:trHeight w:val="533"/>
          <w:jc w:val="center"/>
        </w:trPr>
        <w:tc>
          <w:tcPr>
            <w:tcW w:w="4643" w:type="dxa"/>
            <w:gridSpan w:val="2"/>
            <w:tcBorders>
              <w:top w:val="nil"/>
              <w:left w:val="nil"/>
              <w:bottom w:val="nil"/>
              <w:right w:val="nil"/>
            </w:tcBorders>
          </w:tcPr>
          <w:p w14:paraId="3AE092B1" w14:textId="77777777" w:rsidR="005911CD" w:rsidRDefault="005911CD">
            <w:pPr>
              <w:pStyle w:val="NoSpacing"/>
              <w:rPr>
                <w:rFonts w:ascii="Times New Roman" w:hAnsi="Times New Roman"/>
                <w:b/>
                <w:sz w:val="20"/>
                <w:szCs w:val="20"/>
              </w:rPr>
            </w:pPr>
            <w:r>
              <w:rPr>
                <w:rFonts w:ascii="Times New Roman" w:hAnsi="Times New Roman"/>
                <w:b/>
                <w:sz w:val="20"/>
                <w:szCs w:val="20"/>
              </w:rPr>
              <w:t>ZA TOPFD</w:t>
            </w:r>
          </w:p>
          <w:p w14:paraId="3AE092B2" w14:textId="77777777" w:rsidR="005911CD" w:rsidRPr="00EE3A68" w:rsidRDefault="005911CD">
            <w:pPr>
              <w:pStyle w:val="NoSpacing"/>
              <w:rPr>
                <w:rFonts w:ascii="Times New Roman" w:hAnsi="Times New Roman"/>
                <w:b/>
                <w:sz w:val="20"/>
                <w:szCs w:val="20"/>
              </w:rPr>
            </w:pPr>
          </w:p>
          <w:p w14:paraId="3AE092B3" w14:textId="77777777" w:rsidR="005911CD" w:rsidRPr="00EE3A68" w:rsidRDefault="005911CD">
            <w:pPr>
              <w:pStyle w:val="NoSpacing"/>
              <w:rPr>
                <w:rFonts w:ascii="Times New Roman" w:hAnsi="Times New Roman"/>
              </w:rPr>
            </w:pPr>
            <w:r w:rsidRPr="00EE3A68">
              <w:rPr>
                <w:rFonts w:ascii="Times New Roman" w:hAnsi="Times New Roman"/>
              </w:rPr>
              <w:t>Ministarstvo kulture i medija</w:t>
            </w:r>
          </w:p>
        </w:tc>
        <w:tc>
          <w:tcPr>
            <w:tcW w:w="4643" w:type="dxa"/>
            <w:gridSpan w:val="2"/>
            <w:tcBorders>
              <w:top w:val="nil"/>
              <w:left w:val="nil"/>
              <w:bottom w:val="nil"/>
              <w:right w:val="nil"/>
            </w:tcBorders>
          </w:tcPr>
          <w:p w14:paraId="3AE092B4" w14:textId="77777777" w:rsidR="005911CD" w:rsidRPr="008261DD" w:rsidRDefault="005911CD">
            <w:pPr>
              <w:spacing w:after="0" w:line="240" w:lineRule="auto"/>
              <w:rPr>
                <w:rFonts w:ascii="Times New Roman" w:hAnsi="Times New Roman"/>
                <w:b/>
                <w:sz w:val="20"/>
                <w:szCs w:val="20"/>
              </w:rPr>
            </w:pPr>
            <w:r w:rsidRPr="008261DD">
              <w:rPr>
                <w:rFonts w:ascii="Times New Roman" w:hAnsi="Times New Roman"/>
                <w:b/>
                <w:sz w:val="20"/>
                <w:szCs w:val="20"/>
              </w:rPr>
              <w:t xml:space="preserve">ZA </w:t>
            </w:r>
            <w:r>
              <w:rPr>
                <w:rFonts w:ascii="Times New Roman" w:hAnsi="Times New Roman"/>
                <w:b/>
                <w:sz w:val="20"/>
                <w:szCs w:val="20"/>
              </w:rPr>
              <w:t>KORISNIKA</w:t>
            </w:r>
            <w:r w:rsidRPr="008261DD">
              <w:rPr>
                <w:rFonts w:ascii="Times New Roman" w:hAnsi="Times New Roman"/>
                <w:b/>
                <w:sz w:val="20"/>
                <w:szCs w:val="20"/>
              </w:rPr>
              <w:t xml:space="preserve"> </w:t>
            </w:r>
          </w:p>
          <w:p w14:paraId="3AE092B5" w14:textId="77777777" w:rsidR="005911CD" w:rsidRPr="00020E6F" w:rsidRDefault="005911CD">
            <w:pPr>
              <w:spacing w:after="0" w:line="240" w:lineRule="auto"/>
              <w:ind w:right="-247"/>
              <w:rPr>
                <w:rFonts w:ascii="Times New Roman" w:hAnsi="Times New Roman"/>
                <w:b/>
                <w:sz w:val="24"/>
                <w:szCs w:val="24"/>
              </w:rPr>
            </w:pPr>
          </w:p>
        </w:tc>
      </w:tr>
      <w:tr w:rsidR="005911CD" w:rsidRPr="00020E6F" w14:paraId="3AE092BB" w14:textId="77777777">
        <w:trPr>
          <w:jc w:val="center"/>
        </w:trPr>
        <w:tc>
          <w:tcPr>
            <w:tcW w:w="1950" w:type="dxa"/>
            <w:tcBorders>
              <w:top w:val="nil"/>
              <w:left w:val="nil"/>
              <w:bottom w:val="nil"/>
              <w:right w:val="nil"/>
            </w:tcBorders>
          </w:tcPr>
          <w:p w14:paraId="3AE092B7" w14:textId="77777777" w:rsidR="005911CD" w:rsidRPr="00EE3A68" w:rsidRDefault="005911CD">
            <w:pPr>
              <w:pStyle w:val="NoSpacing"/>
              <w:rPr>
                <w:rFonts w:ascii="Times New Roman" w:hAnsi="Times New Roman"/>
              </w:rPr>
            </w:pPr>
            <w:r w:rsidRPr="00EE3A68">
              <w:rPr>
                <w:rFonts w:ascii="Times New Roman" w:hAnsi="Times New Roman"/>
              </w:rPr>
              <w:t>Ime i prezime:</w:t>
            </w:r>
          </w:p>
        </w:tc>
        <w:tc>
          <w:tcPr>
            <w:tcW w:w="2693" w:type="dxa"/>
            <w:tcBorders>
              <w:top w:val="nil"/>
              <w:left w:val="nil"/>
              <w:bottom w:val="nil"/>
              <w:right w:val="nil"/>
            </w:tcBorders>
          </w:tcPr>
          <w:p w14:paraId="3AE092B8" w14:textId="77777777" w:rsidR="005911CD" w:rsidRPr="00EE3A68" w:rsidRDefault="005911CD">
            <w:pPr>
              <w:spacing w:after="0" w:line="240" w:lineRule="auto"/>
              <w:rPr>
                <w:rFonts w:ascii="Times New Roman" w:hAnsi="Times New Roman"/>
                <w:sz w:val="24"/>
                <w:szCs w:val="24"/>
              </w:rPr>
            </w:pPr>
          </w:p>
        </w:tc>
        <w:tc>
          <w:tcPr>
            <w:tcW w:w="2321" w:type="dxa"/>
            <w:tcBorders>
              <w:top w:val="nil"/>
              <w:left w:val="nil"/>
              <w:bottom w:val="nil"/>
              <w:right w:val="nil"/>
            </w:tcBorders>
          </w:tcPr>
          <w:p w14:paraId="3AE092B9" w14:textId="77777777" w:rsidR="005911CD" w:rsidRPr="00020E6F" w:rsidRDefault="005911CD">
            <w:pPr>
              <w:spacing w:after="0" w:line="240" w:lineRule="auto"/>
              <w:rPr>
                <w:rFonts w:ascii="Times New Roman" w:hAnsi="Times New Roman"/>
                <w:sz w:val="24"/>
                <w:szCs w:val="24"/>
              </w:rPr>
            </w:pPr>
            <w:r w:rsidRPr="00020E6F">
              <w:rPr>
                <w:rFonts w:ascii="Times New Roman" w:hAnsi="Times New Roman"/>
                <w:sz w:val="24"/>
                <w:szCs w:val="24"/>
              </w:rPr>
              <w:t>Ime</w:t>
            </w:r>
            <w:r>
              <w:rPr>
                <w:rFonts w:ascii="Times New Roman" w:hAnsi="Times New Roman"/>
                <w:sz w:val="24"/>
                <w:szCs w:val="24"/>
              </w:rPr>
              <w:t xml:space="preserve"> i prezime:</w:t>
            </w:r>
          </w:p>
        </w:tc>
        <w:tc>
          <w:tcPr>
            <w:tcW w:w="2322" w:type="dxa"/>
            <w:tcBorders>
              <w:top w:val="nil"/>
              <w:left w:val="nil"/>
              <w:bottom w:val="nil"/>
              <w:right w:val="nil"/>
            </w:tcBorders>
          </w:tcPr>
          <w:p w14:paraId="3AE092BA" w14:textId="77777777" w:rsidR="005911CD" w:rsidRPr="00020E6F" w:rsidRDefault="005911CD">
            <w:pPr>
              <w:spacing w:after="0" w:line="240" w:lineRule="auto"/>
              <w:rPr>
                <w:rFonts w:ascii="Times New Roman" w:hAnsi="Times New Roman"/>
                <w:sz w:val="24"/>
                <w:szCs w:val="24"/>
              </w:rPr>
            </w:pPr>
          </w:p>
        </w:tc>
      </w:tr>
      <w:tr w:rsidR="005911CD" w:rsidRPr="00020E6F" w14:paraId="3AE092C1" w14:textId="77777777">
        <w:trPr>
          <w:jc w:val="center"/>
        </w:trPr>
        <w:tc>
          <w:tcPr>
            <w:tcW w:w="1950" w:type="dxa"/>
            <w:tcBorders>
              <w:top w:val="nil"/>
              <w:left w:val="nil"/>
              <w:bottom w:val="nil"/>
              <w:right w:val="nil"/>
            </w:tcBorders>
          </w:tcPr>
          <w:p w14:paraId="3AE092BC" w14:textId="77777777" w:rsidR="005911CD" w:rsidRPr="00EE3A68" w:rsidRDefault="005911CD">
            <w:pPr>
              <w:pStyle w:val="NoSpacing"/>
              <w:rPr>
                <w:rFonts w:ascii="Times New Roman" w:hAnsi="Times New Roman"/>
              </w:rPr>
            </w:pPr>
            <w:r w:rsidRPr="00EE3A68">
              <w:rPr>
                <w:rFonts w:ascii="Times New Roman" w:hAnsi="Times New Roman"/>
              </w:rPr>
              <w:t>Funkcija:</w:t>
            </w:r>
          </w:p>
        </w:tc>
        <w:tc>
          <w:tcPr>
            <w:tcW w:w="2693" w:type="dxa"/>
            <w:tcBorders>
              <w:top w:val="nil"/>
              <w:left w:val="nil"/>
              <w:bottom w:val="nil"/>
              <w:right w:val="nil"/>
            </w:tcBorders>
          </w:tcPr>
          <w:p w14:paraId="3AE092BD" w14:textId="77777777" w:rsidR="005911CD" w:rsidRPr="00EE3A68" w:rsidRDefault="005911CD">
            <w:pPr>
              <w:spacing w:after="0" w:line="240" w:lineRule="auto"/>
              <w:rPr>
                <w:rFonts w:ascii="Times New Roman" w:hAnsi="Times New Roman"/>
                <w:sz w:val="24"/>
                <w:szCs w:val="24"/>
              </w:rPr>
            </w:pPr>
          </w:p>
        </w:tc>
        <w:tc>
          <w:tcPr>
            <w:tcW w:w="2321" w:type="dxa"/>
            <w:tcBorders>
              <w:top w:val="nil"/>
              <w:left w:val="nil"/>
              <w:bottom w:val="nil"/>
              <w:right w:val="nil"/>
            </w:tcBorders>
          </w:tcPr>
          <w:p w14:paraId="3AE092BE" w14:textId="77777777" w:rsidR="005911CD" w:rsidRDefault="005911CD">
            <w:pPr>
              <w:spacing w:after="0" w:line="240" w:lineRule="auto"/>
              <w:rPr>
                <w:rFonts w:ascii="Times New Roman" w:hAnsi="Times New Roman"/>
                <w:sz w:val="24"/>
                <w:szCs w:val="24"/>
              </w:rPr>
            </w:pPr>
            <w:r w:rsidRPr="00020E6F">
              <w:rPr>
                <w:rFonts w:ascii="Times New Roman" w:hAnsi="Times New Roman"/>
                <w:sz w:val="24"/>
                <w:szCs w:val="24"/>
              </w:rPr>
              <w:t>Funkcija</w:t>
            </w:r>
            <w:r>
              <w:rPr>
                <w:rFonts w:ascii="Times New Roman" w:hAnsi="Times New Roman"/>
                <w:sz w:val="24"/>
                <w:szCs w:val="24"/>
              </w:rPr>
              <w:t>:</w:t>
            </w:r>
          </w:p>
          <w:p w14:paraId="3AE092BF" w14:textId="77777777" w:rsidR="005911CD" w:rsidRPr="00020E6F" w:rsidRDefault="005911CD">
            <w:pPr>
              <w:spacing w:after="0" w:line="240" w:lineRule="auto"/>
              <w:rPr>
                <w:rFonts w:ascii="Times New Roman" w:hAnsi="Times New Roman"/>
                <w:sz w:val="24"/>
                <w:szCs w:val="24"/>
              </w:rPr>
            </w:pPr>
          </w:p>
        </w:tc>
        <w:tc>
          <w:tcPr>
            <w:tcW w:w="2322" w:type="dxa"/>
            <w:tcBorders>
              <w:top w:val="nil"/>
              <w:left w:val="nil"/>
              <w:bottom w:val="nil"/>
              <w:right w:val="nil"/>
            </w:tcBorders>
          </w:tcPr>
          <w:p w14:paraId="3AE092C0" w14:textId="77777777" w:rsidR="005911CD" w:rsidRPr="00020E6F" w:rsidRDefault="005911CD">
            <w:pPr>
              <w:spacing w:after="0" w:line="240" w:lineRule="auto"/>
              <w:rPr>
                <w:rFonts w:ascii="Times New Roman" w:hAnsi="Times New Roman"/>
                <w:sz w:val="24"/>
                <w:szCs w:val="24"/>
              </w:rPr>
            </w:pPr>
          </w:p>
        </w:tc>
      </w:tr>
      <w:tr w:rsidR="005911CD" w:rsidRPr="00020E6F" w14:paraId="3AE092C7" w14:textId="77777777">
        <w:trPr>
          <w:jc w:val="center"/>
        </w:trPr>
        <w:tc>
          <w:tcPr>
            <w:tcW w:w="1950" w:type="dxa"/>
            <w:tcBorders>
              <w:top w:val="nil"/>
              <w:left w:val="nil"/>
              <w:bottom w:val="nil"/>
              <w:right w:val="nil"/>
            </w:tcBorders>
          </w:tcPr>
          <w:p w14:paraId="3AE092C2" w14:textId="77777777" w:rsidR="005911CD" w:rsidRPr="00EE3A68" w:rsidRDefault="005911CD">
            <w:pPr>
              <w:pStyle w:val="NoSpacing"/>
              <w:rPr>
                <w:rFonts w:ascii="Times New Roman" w:hAnsi="Times New Roman"/>
              </w:rPr>
            </w:pPr>
            <w:r w:rsidRPr="00EE3A68">
              <w:rPr>
                <w:rFonts w:ascii="Times New Roman" w:hAnsi="Times New Roman"/>
              </w:rPr>
              <w:t>Potpis:</w:t>
            </w:r>
          </w:p>
          <w:p w14:paraId="3AE092C3" w14:textId="77777777" w:rsidR="005911CD" w:rsidRPr="00EE3A68" w:rsidRDefault="005911CD">
            <w:pPr>
              <w:pStyle w:val="NoSpacing"/>
              <w:rPr>
                <w:rFonts w:ascii="Times New Roman" w:hAnsi="Times New Roman"/>
              </w:rPr>
            </w:pPr>
            <w:r w:rsidRPr="00EE3A68">
              <w:rPr>
                <w:rFonts w:ascii="Times New Roman" w:hAnsi="Times New Roman"/>
              </w:rPr>
              <w:t xml:space="preserve"> </w:t>
            </w:r>
          </w:p>
        </w:tc>
        <w:tc>
          <w:tcPr>
            <w:tcW w:w="2693" w:type="dxa"/>
            <w:tcBorders>
              <w:top w:val="nil"/>
              <w:left w:val="nil"/>
              <w:bottom w:val="nil"/>
              <w:right w:val="nil"/>
            </w:tcBorders>
          </w:tcPr>
          <w:p w14:paraId="3AE092C4" w14:textId="77777777" w:rsidR="005911CD" w:rsidRPr="00EE3A68" w:rsidRDefault="005911CD">
            <w:pPr>
              <w:spacing w:after="0" w:line="240" w:lineRule="auto"/>
              <w:rPr>
                <w:rFonts w:ascii="Times New Roman" w:hAnsi="Times New Roman"/>
                <w:sz w:val="24"/>
                <w:szCs w:val="24"/>
              </w:rPr>
            </w:pPr>
          </w:p>
        </w:tc>
        <w:tc>
          <w:tcPr>
            <w:tcW w:w="2321" w:type="dxa"/>
            <w:tcBorders>
              <w:top w:val="nil"/>
              <w:left w:val="nil"/>
              <w:bottom w:val="nil"/>
              <w:right w:val="nil"/>
            </w:tcBorders>
          </w:tcPr>
          <w:p w14:paraId="3AE092C5" w14:textId="77777777" w:rsidR="005911CD" w:rsidRPr="00020E6F" w:rsidRDefault="005911CD">
            <w:pPr>
              <w:spacing w:after="0" w:line="240" w:lineRule="auto"/>
              <w:rPr>
                <w:rFonts w:ascii="Times New Roman" w:hAnsi="Times New Roman"/>
                <w:sz w:val="24"/>
                <w:szCs w:val="24"/>
              </w:rPr>
            </w:pPr>
            <w:r w:rsidRPr="00020E6F">
              <w:rPr>
                <w:rFonts w:ascii="Times New Roman" w:hAnsi="Times New Roman"/>
                <w:sz w:val="24"/>
                <w:szCs w:val="24"/>
              </w:rPr>
              <w:t>Potpis</w:t>
            </w:r>
            <w:r>
              <w:rPr>
                <w:rFonts w:ascii="Times New Roman" w:hAnsi="Times New Roman"/>
                <w:sz w:val="24"/>
                <w:szCs w:val="24"/>
              </w:rPr>
              <w:t>:</w:t>
            </w:r>
            <w:r w:rsidRPr="00020E6F">
              <w:rPr>
                <w:rFonts w:ascii="Times New Roman" w:hAnsi="Times New Roman"/>
                <w:sz w:val="24"/>
                <w:szCs w:val="24"/>
              </w:rPr>
              <w:t xml:space="preserve"> </w:t>
            </w:r>
          </w:p>
        </w:tc>
        <w:tc>
          <w:tcPr>
            <w:tcW w:w="2322" w:type="dxa"/>
            <w:tcBorders>
              <w:top w:val="nil"/>
              <w:left w:val="nil"/>
              <w:bottom w:val="nil"/>
              <w:right w:val="nil"/>
            </w:tcBorders>
          </w:tcPr>
          <w:p w14:paraId="3AE092C6" w14:textId="77777777" w:rsidR="005911CD" w:rsidRPr="00020E6F" w:rsidRDefault="005911CD">
            <w:pPr>
              <w:spacing w:after="0" w:line="240" w:lineRule="auto"/>
              <w:rPr>
                <w:rFonts w:ascii="Times New Roman" w:hAnsi="Times New Roman"/>
                <w:sz w:val="24"/>
                <w:szCs w:val="24"/>
              </w:rPr>
            </w:pPr>
          </w:p>
        </w:tc>
      </w:tr>
      <w:tr w:rsidR="005911CD" w:rsidRPr="00020E6F" w14:paraId="3AE092CC" w14:textId="77777777">
        <w:trPr>
          <w:jc w:val="center"/>
        </w:trPr>
        <w:tc>
          <w:tcPr>
            <w:tcW w:w="1950" w:type="dxa"/>
            <w:tcBorders>
              <w:top w:val="nil"/>
              <w:left w:val="nil"/>
              <w:bottom w:val="nil"/>
              <w:right w:val="nil"/>
            </w:tcBorders>
          </w:tcPr>
          <w:p w14:paraId="3AE092C8" w14:textId="77777777" w:rsidR="005911CD" w:rsidRPr="00EE3A68" w:rsidRDefault="005911CD">
            <w:pPr>
              <w:pStyle w:val="NoSpacing"/>
              <w:rPr>
                <w:rFonts w:ascii="Times New Roman" w:hAnsi="Times New Roman"/>
              </w:rPr>
            </w:pPr>
            <w:r w:rsidRPr="00EE3A68">
              <w:rPr>
                <w:rFonts w:ascii="Times New Roman" w:hAnsi="Times New Roman"/>
              </w:rPr>
              <w:t>Datum:</w:t>
            </w:r>
          </w:p>
        </w:tc>
        <w:tc>
          <w:tcPr>
            <w:tcW w:w="2693" w:type="dxa"/>
            <w:tcBorders>
              <w:top w:val="nil"/>
              <w:left w:val="nil"/>
              <w:bottom w:val="nil"/>
              <w:right w:val="nil"/>
            </w:tcBorders>
          </w:tcPr>
          <w:p w14:paraId="3AE092C9" w14:textId="77777777" w:rsidR="005911CD" w:rsidRPr="00EE3A68" w:rsidRDefault="005911CD">
            <w:pPr>
              <w:spacing w:after="0" w:line="240" w:lineRule="auto"/>
              <w:rPr>
                <w:rFonts w:ascii="Times New Roman" w:hAnsi="Times New Roman"/>
                <w:sz w:val="24"/>
                <w:szCs w:val="24"/>
              </w:rPr>
            </w:pPr>
          </w:p>
        </w:tc>
        <w:tc>
          <w:tcPr>
            <w:tcW w:w="2321" w:type="dxa"/>
            <w:tcBorders>
              <w:top w:val="nil"/>
              <w:left w:val="nil"/>
              <w:bottom w:val="nil"/>
              <w:right w:val="nil"/>
            </w:tcBorders>
          </w:tcPr>
          <w:p w14:paraId="3AE092CA" w14:textId="77777777" w:rsidR="005911CD" w:rsidRPr="00020E6F" w:rsidRDefault="005911CD">
            <w:pPr>
              <w:spacing w:after="0" w:line="240" w:lineRule="auto"/>
              <w:rPr>
                <w:rFonts w:ascii="Times New Roman" w:hAnsi="Times New Roman"/>
                <w:sz w:val="24"/>
                <w:szCs w:val="24"/>
              </w:rPr>
            </w:pPr>
            <w:r w:rsidRPr="00020E6F">
              <w:rPr>
                <w:rFonts w:ascii="Times New Roman" w:hAnsi="Times New Roman"/>
                <w:sz w:val="24"/>
                <w:szCs w:val="24"/>
              </w:rPr>
              <w:t>Datum</w:t>
            </w:r>
            <w:r>
              <w:rPr>
                <w:rFonts w:ascii="Times New Roman" w:hAnsi="Times New Roman"/>
                <w:sz w:val="24"/>
                <w:szCs w:val="24"/>
              </w:rPr>
              <w:t>:</w:t>
            </w:r>
          </w:p>
        </w:tc>
        <w:tc>
          <w:tcPr>
            <w:tcW w:w="2322" w:type="dxa"/>
            <w:tcBorders>
              <w:top w:val="nil"/>
              <w:left w:val="nil"/>
              <w:bottom w:val="nil"/>
              <w:right w:val="nil"/>
            </w:tcBorders>
          </w:tcPr>
          <w:p w14:paraId="3AE092CB" w14:textId="77777777" w:rsidR="005911CD" w:rsidRPr="00020E6F" w:rsidRDefault="005911CD">
            <w:pPr>
              <w:spacing w:after="0" w:line="240" w:lineRule="auto"/>
              <w:rPr>
                <w:rFonts w:ascii="Times New Roman" w:hAnsi="Times New Roman"/>
                <w:sz w:val="24"/>
                <w:szCs w:val="24"/>
              </w:rPr>
            </w:pPr>
          </w:p>
        </w:tc>
      </w:tr>
      <w:tr w:rsidR="005911CD" w:rsidRPr="00020E6F" w14:paraId="3AE092D1" w14:textId="77777777">
        <w:trPr>
          <w:jc w:val="center"/>
        </w:trPr>
        <w:tc>
          <w:tcPr>
            <w:tcW w:w="1950" w:type="dxa"/>
            <w:tcBorders>
              <w:top w:val="nil"/>
              <w:left w:val="nil"/>
              <w:bottom w:val="nil"/>
              <w:right w:val="nil"/>
            </w:tcBorders>
          </w:tcPr>
          <w:p w14:paraId="3AE092CD" w14:textId="77777777" w:rsidR="005911CD" w:rsidRPr="00EE3A68" w:rsidRDefault="005911CD">
            <w:pPr>
              <w:pStyle w:val="NoSpacing"/>
              <w:rPr>
                <w:rFonts w:ascii="Times New Roman" w:hAnsi="Times New Roman"/>
              </w:rPr>
            </w:pPr>
          </w:p>
        </w:tc>
        <w:tc>
          <w:tcPr>
            <w:tcW w:w="2693" w:type="dxa"/>
            <w:tcBorders>
              <w:top w:val="nil"/>
              <w:left w:val="nil"/>
              <w:bottom w:val="nil"/>
              <w:right w:val="nil"/>
            </w:tcBorders>
          </w:tcPr>
          <w:p w14:paraId="3AE092CE" w14:textId="77777777" w:rsidR="005911CD" w:rsidRPr="00EE3A68" w:rsidRDefault="005911CD">
            <w:pPr>
              <w:spacing w:after="0" w:line="240" w:lineRule="auto"/>
              <w:rPr>
                <w:rFonts w:ascii="Times New Roman" w:hAnsi="Times New Roman"/>
              </w:rPr>
            </w:pPr>
          </w:p>
        </w:tc>
        <w:tc>
          <w:tcPr>
            <w:tcW w:w="2321" w:type="dxa"/>
            <w:tcBorders>
              <w:top w:val="nil"/>
              <w:left w:val="nil"/>
              <w:bottom w:val="nil"/>
              <w:right w:val="nil"/>
            </w:tcBorders>
          </w:tcPr>
          <w:p w14:paraId="3AE092CF" w14:textId="77777777" w:rsidR="005911CD" w:rsidRPr="008261DD" w:rsidRDefault="005911CD">
            <w:pPr>
              <w:spacing w:after="0" w:line="240" w:lineRule="auto"/>
              <w:rPr>
                <w:rFonts w:ascii="Times New Roman" w:hAnsi="Times New Roman"/>
              </w:rPr>
            </w:pPr>
          </w:p>
        </w:tc>
        <w:tc>
          <w:tcPr>
            <w:tcW w:w="2322" w:type="dxa"/>
            <w:tcBorders>
              <w:top w:val="nil"/>
              <w:left w:val="nil"/>
              <w:bottom w:val="nil"/>
              <w:right w:val="nil"/>
            </w:tcBorders>
          </w:tcPr>
          <w:p w14:paraId="3AE092D0" w14:textId="77777777" w:rsidR="005911CD" w:rsidRPr="00020E6F" w:rsidRDefault="005911CD">
            <w:pPr>
              <w:spacing w:after="0" w:line="240" w:lineRule="auto"/>
              <w:rPr>
                <w:rFonts w:ascii="Times New Roman" w:hAnsi="Times New Roman"/>
                <w:sz w:val="24"/>
                <w:szCs w:val="24"/>
              </w:rPr>
            </w:pPr>
          </w:p>
        </w:tc>
      </w:tr>
      <w:tr w:rsidR="005911CD" w:rsidRPr="00020E6F" w14:paraId="3AE092D6" w14:textId="77777777">
        <w:trPr>
          <w:jc w:val="center"/>
        </w:trPr>
        <w:tc>
          <w:tcPr>
            <w:tcW w:w="1950" w:type="dxa"/>
            <w:tcBorders>
              <w:top w:val="nil"/>
              <w:left w:val="nil"/>
              <w:bottom w:val="nil"/>
              <w:right w:val="nil"/>
            </w:tcBorders>
          </w:tcPr>
          <w:p w14:paraId="3AE092D2" w14:textId="77777777" w:rsidR="005911CD" w:rsidRPr="00020E6F" w:rsidRDefault="005911CD">
            <w:pPr>
              <w:spacing w:after="0" w:line="240" w:lineRule="auto"/>
              <w:rPr>
                <w:rFonts w:ascii="Times New Roman" w:hAnsi="Times New Roman"/>
                <w:sz w:val="24"/>
                <w:szCs w:val="24"/>
              </w:rPr>
            </w:pPr>
          </w:p>
        </w:tc>
        <w:tc>
          <w:tcPr>
            <w:tcW w:w="2693" w:type="dxa"/>
            <w:tcBorders>
              <w:top w:val="nil"/>
              <w:left w:val="nil"/>
              <w:bottom w:val="nil"/>
              <w:right w:val="nil"/>
            </w:tcBorders>
          </w:tcPr>
          <w:p w14:paraId="3AE092D3" w14:textId="77777777" w:rsidR="005911CD" w:rsidRPr="00EE3A68" w:rsidRDefault="005911CD">
            <w:pPr>
              <w:spacing w:after="0" w:line="240" w:lineRule="auto"/>
              <w:rPr>
                <w:rFonts w:ascii="Times New Roman" w:hAnsi="Times New Roman"/>
                <w:sz w:val="24"/>
                <w:szCs w:val="24"/>
              </w:rPr>
            </w:pPr>
          </w:p>
        </w:tc>
        <w:tc>
          <w:tcPr>
            <w:tcW w:w="2321" w:type="dxa"/>
            <w:tcBorders>
              <w:top w:val="nil"/>
              <w:left w:val="nil"/>
              <w:bottom w:val="nil"/>
              <w:right w:val="nil"/>
            </w:tcBorders>
          </w:tcPr>
          <w:p w14:paraId="3AE092D4" w14:textId="77777777" w:rsidR="005911CD" w:rsidRPr="00020E6F" w:rsidRDefault="005911CD">
            <w:pPr>
              <w:spacing w:after="0" w:line="240" w:lineRule="auto"/>
              <w:rPr>
                <w:rFonts w:ascii="Times New Roman" w:hAnsi="Times New Roman"/>
                <w:sz w:val="24"/>
                <w:szCs w:val="24"/>
              </w:rPr>
            </w:pPr>
          </w:p>
        </w:tc>
        <w:tc>
          <w:tcPr>
            <w:tcW w:w="2322" w:type="dxa"/>
            <w:tcBorders>
              <w:top w:val="nil"/>
              <w:left w:val="nil"/>
              <w:bottom w:val="nil"/>
              <w:right w:val="nil"/>
            </w:tcBorders>
          </w:tcPr>
          <w:p w14:paraId="3AE092D5" w14:textId="77777777" w:rsidR="005911CD" w:rsidRPr="00020E6F" w:rsidRDefault="005911CD">
            <w:pPr>
              <w:spacing w:after="0" w:line="240" w:lineRule="auto"/>
              <w:rPr>
                <w:rFonts w:ascii="Times New Roman" w:hAnsi="Times New Roman"/>
                <w:sz w:val="24"/>
                <w:szCs w:val="24"/>
              </w:rPr>
            </w:pPr>
          </w:p>
        </w:tc>
      </w:tr>
    </w:tbl>
    <w:p w14:paraId="3AE092D7" w14:textId="77777777" w:rsidR="005911CD" w:rsidRPr="005F3257" w:rsidRDefault="005911CD" w:rsidP="005911CD">
      <w:pPr>
        <w:rPr>
          <w:rFonts w:ascii="Times New Roman" w:hAnsi="Times New Roman"/>
          <w:sz w:val="24"/>
          <w:szCs w:val="24"/>
        </w:rPr>
      </w:pPr>
    </w:p>
    <w:p w14:paraId="3AE092D8" w14:textId="77777777" w:rsidR="005911CD" w:rsidRDefault="005911CD" w:rsidP="005911CD">
      <w:pPr>
        <w:spacing w:after="0" w:line="240" w:lineRule="auto"/>
        <w:jc w:val="both"/>
        <w:rPr>
          <w:rFonts w:ascii="Times New Roman" w:hAnsi="Times New Roman"/>
          <w:sz w:val="24"/>
          <w:szCs w:val="24"/>
        </w:rPr>
      </w:pPr>
    </w:p>
    <w:p w14:paraId="3AE092D9" w14:textId="77777777" w:rsidR="0069673A" w:rsidRDefault="0069673A"/>
    <w:sectPr w:rsidR="0069673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315970" w16cex:dateUtc="2023-06-12T06:44:00Z"/>
  <w16cex:commentExtensible w16cex:durableId="282DE803" w16cex:dateUtc="2023-06-09T16:03:00Z"/>
  <w16cex:commentExtensible w16cex:durableId="282DE80D" w16cex:dateUtc="2023-06-09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AC8427" w16cid:durableId="28315970"/>
  <w16cid:commentId w16cid:paraId="3BDD9670" w16cid:durableId="282DE803"/>
  <w16cid:commentId w16cid:paraId="1CE6F655" w16cid:durableId="282DE8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45C5"/>
    <w:multiLevelType w:val="hybridMultilevel"/>
    <w:tmpl w:val="EBE679A8"/>
    <w:lvl w:ilvl="0" w:tplc="7A1058FC">
      <w:start w:val="1"/>
      <w:numFmt w:val="decimal"/>
      <w:lvlText w:val="2.%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F0D6F"/>
    <w:multiLevelType w:val="multilevel"/>
    <w:tmpl w:val="026AF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4B7828"/>
    <w:multiLevelType w:val="hybridMultilevel"/>
    <w:tmpl w:val="D244F394"/>
    <w:lvl w:ilvl="0" w:tplc="4C34C520">
      <w:start w:val="1"/>
      <w:numFmt w:val="decimal"/>
      <w:lvlText w:val="1.%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F0674"/>
    <w:multiLevelType w:val="hybridMultilevel"/>
    <w:tmpl w:val="A09E7AA0"/>
    <w:lvl w:ilvl="0" w:tplc="A1A49996">
      <w:start w:val="1"/>
      <w:numFmt w:val="decimal"/>
      <w:lvlText w:val="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F3A79"/>
    <w:multiLevelType w:val="hybridMultilevel"/>
    <w:tmpl w:val="D49E45C8"/>
    <w:lvl w:ilvl="0" w:tplc="14C4FBD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7061E2"/>
    <w:multiLevelType w:val="hybridMultilevel"/>
    <w:tmpl w:val="DEE46FF0"/>
    <w:lvl w:ilvl="0" w:tplc="041A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9F243C7"/>
    <w:multiLevelType w:val="multilevel"/>
    <w:tmpl w:val="EBB2BC3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053030"/>
    <w:multiLevelType w:val="multilevel"/>
    <w:tmpl w:val="CAAC9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162C40"/>
    <w:multiLevelType w:val="multilevel"/>
    <w:tmpl w:val="C0A06F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CD"/>
    <w:rsid w:val="000A45AC"/>
    <w:rsid w:val="000B2162"/>
    <w:rsid w:val="001E299D"/>
    <w:rsid w:val="00285873"/>
    <w:rsid w:val="002A0B64"/>
    <w:rsid w:val="003D222A"/>
    <w:rsid w:val="003D67EC"/>
    <w:rsid w:val="00415857"/>
    <w:rsid w:val="004F02AB"/>
    <w:rsid w:val="00571236"/>
    <w:rsid w:val="005911CD"/>
    <w:rsid w:val="005D6EDD"/>
    <w:rsid w:val="005E16A7"/>
    <w:rsid w:val="00634F5C"/>
    <w:rsid w:val="00637415"/>
    <w:rsid w:val="0069673A"/>
    <w:rsid w:val="006B71E6"/>
    <w:rsid w:val="006C1B87"/>
    <w:rsid w:val="00705190"/>
    <w:rsid w:val="007524EA"/>
    <w:rsid w:val="007D6CD7"/>
    <w:rsid w:val="00823F15"/>
    <w:rsid w:val="00831630"/>
    <w:rsid w:val="008C2A7C"/>
    <w:rsid w:val="009F699B"/>
    <w:rsid w:val="00B93EB9"/>
    <w:rsid w:val="00BF2A56"/>
    <w:rsid w:val="00BF7C75"/>
    <w:rsid w:val="00C64DAC"/>
    <w:rsid w:val="00C9089B"/>
    <w:rsid w:val="00DE258C"/>
    <w:rsid w:val="00DF6900"/>
    <w:rsid w:val="00EC1A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9218"/>
  <w15:chartTrackingRefBased/>
  <w15:docId w15:val="{D6100951-F6E5-48EF-8D9D-AD9CB7A6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1C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5911CD"/>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5911CD"/>
    <w:rPr>
      <w:rFonts w:ascii="Calibri" w:eastAsia="Times New Roman" w:hAnsi="Calibri" w:cs="Times New Roman"/>
    </w:rPr>
  </w:style>
  <w:style w:type="paragraph" w:styleId="NoSpacing">
    <w:name w:val="No Spacing"/>
    <w:uiPriority w:val="1"/>
    <w:qFormat/>
    <w:rsid w:val="005911C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E2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8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85873"/>
    <w:rPr>
      <w:sz w:val="16"/>
      <w:szCs w:val="16"/>
    </w:rPr>
  </w:style>
  <w:style w:type="paragraph" w:styleId="CommentText">
    <w:name w:val="annotation text"/>
    <w:basedOn w:val="Normal"/>
    <w:link w:val="CommentTextChar"/>
    <w:uiPriority w:val="99"/>
    <w:unhideWhenUsed/>
    <w:rsid w:val="00285873"/>
    <w:pPr>
      <w:spacing w:line="240" w:lineRule="auto"/>
    </w:pPr>
    <w:rPr>
      <w:sz w:val="20"/>
      <w:szCs w:val="20"/>
    </w:rPr>
  </w:style>
  <w:style w:type="character" w:customStyle="1" w:styleId="CommentTextChar">
    <w:name w:val="Comment Text Char"/>
    <w:basedOn w:val="DefaultParagraphFont"/>
    <w:link w:val="CommentText"/>
    <w:uiPriority w:val="99"/>
    <w:rsid w:val="0028587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5873"/>
    <w:rPr>
      <w:b/>
      <w:bCs/>
    </w:rPr>
  </w:style>
  <w:style w:type="character" w:customStyle="1" w:styleId="CommentSubjectChar">
    <w:name w:val="Comment Subject Char"/>
    <w:basedOn w:val="CommentTextChar"/>
    <w:link w:val="CommentSubject"/>
    <w:uiPriority w:val="99"/>
    <w:semiHidden/>
    <w:rsid w:val="0028587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7" ma:contentTypeDescription="Stvaranje novog dokumenta." ma:contentTypeScope="" ma:versionID="523243996ad4ddb2b47dfd49dc7506e4">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ab6c593d24e369b0f91cbfa07ee280ec"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9F5E5-F1C7-4D3D-A187-68E3F24DC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2FF28-5802-42FA-8EB3-9EACB6E5A07D}">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3cce4c77-a420-42c6-8a26-efc644830cba"/>
    <ds:schemaRef ds:uri="7c472a22-4555-496f-b131-07744bb6f9d5"/>
    <ds:schemaRef ds:uri="http://www.w3.org/XML/1998/namespace"/>
  </ds:schemaRefs>
</ds:datastoreItem>
</file>

<file path=customXml/itemProps3.xml><?xml version="1.0" encoding="utf-8"?>
<ds:datastoreItem xmlns:ds="http://schemas.openxmlformats.org/officeDocument/2006/customXml" ds:itemID="{DA603A01-D79B-448E-A81B-2588B0F413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Šipić Pahanić</dc:creator>
  <cp:keywords/>
  <dc:description/>
  <cp:lastModifiedBy>Nikolina Šipić Pahanić</cp:lastModifiedBy>
  <cp:revision>2</cp:revision>
  <cp:lastPrinted>2023-06-14T08:41:00Z</cp:lastPrinted>
  <dcterms:created xsi:type="dcterms:W3CDTF">2023-06-16T06:41:00Z</dcterms:created>
  <dcterms:modified xsi:type="dcterms:W3CDTF">2023-06-16T06:41:00Z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